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EAB77A" w14:textId="0EDD787A" w:rsidR="006F6026" w:rsidRPr="00B1727B" w:rsidRDefault="00E525D6" w:rsidP="00E525D6">
      <w:pPr>
        <w:widowControl/>
        <w:pBdr>
          <w:bottom w:val="single" w:sz="6" w:space="0" w:color="DDDDDD"/>
        </w:pBdr>
        <w:shd w:val="clear" w:color="auto" w:fill="FFFFFF"/>
        <w:spacing w:before="120"/>
        <w:jc w:val="center"/>
        <w:outlineLvl w:val="0"/>
        <w:rPr>
          <w:rFonts w:ascii="Times New Roman" w:eastAsia="宋体" w:hAnsi="Times New Roman" w:cs="Times New Roman" w:hint="eastAsia"/>
          <w:b/>
          <w:bCs/>
          <w:color w:val="FFA500"/>
          <w:spacing w:val="8"/>
          <w:kern w:val="36"/>
          <w:sz w:val="36"/>
          <w:szCs w:val="36"/>
        </w:rPr>
      </w:pPr>
      <w:r>
        <w:rPr>
          <w:rFonts w:ascii="Times New Roman" w:eastAsia="宋体" w:hAnsi="Times New Roman" w:cs="Times New Roman" w:hint="eastAsia"/>
          <w:b/>
          <w:bCs/>
          <w:color w:val="FFA500"/>
          <w:spacing w:val="8"/>
          <w:kern w:val="36"/>
          <w:sz w:val="36"/>
          <w:szCs w:val="36"/>
        </w:rPr>
        <w:t>跨气候带土壤移置揭示了气候变暖及施肥对土壤固氮微生物递增的环境过滤作用</w:t>
      </w:r>
    </w:p>
    <w:p w14:paraId="14E4494E" w14:textId="7CE74DAF" w:rsidR="00BC16DA" w:rsidRDefault="00BC16DA" w:rsidP="00BC16DA">
      <w:pPr>
        <w:spacing w:line="360" w:lineRule="auto"/>
        <w:rPr>
          <w:rFonts w:ascii="Times New Roman" w:eastAsia="宋体" w:hAnsi="Times New Roman" w:cs="Times New Roman"/>
          <w:b/>
          <w:bCs/>
          <w:sz w:val="24"/>
          <w:szCs w:val="24"/>
        </w:rPr>
      </w:pPr>
      <w:r w:rsidRPr="00BC16DA">
        <w:rPr>
          <w:rFonts w:ascii="Times New Roman" w:eastAsia="宋体" w:hAnsi="Times New Roman" w:cs="Times New Roman"/>
          <w:b/>
          <w:bCs/>
          <w:sz w:val="24"/>
          <w:szCs w:val="24"/>
        </w:rPr>
        <w:t>Increasing environmental filtering of diazotrophic communities with a</w:t>
      </w:r>
      <w:r>
        <w:rPr>
          <w:rFonts w:ascii="Times New Roman" w:eastAsia="宋体" w:hAnsi="Times New Roman" w:cs="Times New Roman"/>
          <w:b/>
          <w:bCs/>
          <w:sz w:val="24"/>
          <w:szCs w:val="24"/>
        </w:rPr>
        <w:t xml:space="preserve"> </w:t>
      </w:r>
      <w:r w:rsidRPr="00BC16DA">
        <w:rPr>
          <w:rFonts w:ascii="Times New Roman" w:eastAsia="宋体" w:hAnsi="Times New Roman" w:cs="Times New Roman"/>
          <w:b/>
          <w:bCs/>
          <w:sz w:val="24"/>
          <w:szCs w:val="24"/>
        </w:rPr>
        <w:t>decade of latitudinal soil transplantation</w:t>
      </w:r>
    </w:p>
    <w:p w14:paraId="17D839AC" w14:textId="1AD587E2" w:rsidR="00C92F06" w:rsidRPr="00B1727B" w:rsidRDefault="002E5513" w:rsidP="00BC16DA">
      <w:pPr>
        <w:spacing w:line="360" w:lineRule="auto"/>
        <w:rPr>
          <w:rFonts w:ascii="Times New Roman" w:eastAsia="宋体" w:hAnsi="Times New Roman" w:cs="Times New Roman"/>
          <w:sz w:val="24"/>
          <w:szCs w:val="24"/>
        </w:rPr>
      </w:pPr>
      <w:r>
        <w:rPr>
          <w:noProof/>
        </w:rPr>
        <w:drawing>
          <wp:inline distT="0" distB="0" distL="0" distR="0" wp14:anchorId="0CCA9F94" wp14:editId="0EF698E1">
            <wp:extent cx="5274310" cy="22421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42185"/>
                    </a:xfrm>
                    <a:prstGeom prst="rect">
                      <a:avLst/>
                    </a:prstGeom>
                  </pic:spPr>
                </pic:pic>
              </a:graphicData>
            </a:graphic>
          </wp:inline>
        </w:drawing>
      </w:r>
    </w:p>
    <w:p w14:paraId="5A2EEE87" w14:textId="5C8D74A8" w:rsidR="00C1189F" w:rsidRPr="00B1727B" w:rsidRDefault="00C1189F" w:rsidP="005A01A5">
      <w:pPr>
        <w:spacing w:line="360" w:lineRule="auto"/>
        <w:rPr>
          <w:rFonts w:ascii="Times New Roman" w:eastAsia="宋体" w:hAnsi="Times New Roman" w:cs="Times New Roman"/>
          <w:sz w:val="24"/>
          <w:szCs w:val="24"/>
        </w:rPr>
      </w:pPr>
      <w:r w:rsidRPr="00B1727B">
        <w:rPr>
          <w:rFonts w:ascii="Times New Roman" w:eastAsia="宋体" w:hAnsi="Times New Roman" w:cs="Times New Roman"/>
          <w:sz w:val="24"/>
          <w:szCs w:val="24"/>
        </w:rPr>
        <w:t>Article</w:t>
      </w:r>
      <w:r w:rsidRPr="00B1727B">
        <w:rPr>
          <w:rFonts w:ascii="Times New Roman" w:eastAsia="宋体" w:hAnsi="Times New Roman" w:cs="Times New Roman"/>
          <w:sz w:val="24"/>
          <w:szCs w:val="24"/>
        </w:rPr>
        <w:t>，</w:t>
      </w:r>
      <w:r w:rsidRPr="00B1727B">
        <w:rPr>
          <w:rFonts w:ascii="Times New Roman" w:eastAsia="宋体" w:hAnsi="Times New Roman" w:cs="Times New Roman"/>
          <w:sz w:val="24"/>
          <w:szCs w:val="24"/>
        </w:rPr>
        <w:t>202</w:t>
      </w:r>
      <w:r w:rsidR="00BC16DA">
        <w:rPr>
          <w:rFonts w:ascii="Times New Roman" w:eastAsia="宋体" w:hAnsi="Times New Roman" w:cs="Times New Roman"/>
          <w:sz w:val="24"/>
          <w:szCs w:val="24"/>
        </w:rPr>
        <w:t>1</w:t>
      </w:r>
      <w:r w:rsidRPr="00B1727B">
        <w:rPr>
          <w:rFonts w:ascii="Times New Roman" w:eastAsia="宋体" w:hAnsi="Times New Roman" w:cs="Times New Roman"/>
          <w:sz w:val="24"/>
          <w:szCs w:val="24"/>
        </w:rPr>
        <w:t>-1-</w:t>
      </w:r>
      <w:r w:rsidR="00BC16DA">
        <w:rPr>
          <w:rFonts w:ascii="Times New Roman" w:eastAsia="宋体" w:hAnsi="Times New Roman" w:cs="Times New Roman"/>
          <w:sz w:val="24"/>
          <w:szCs w:val="24"/>
        </w:rPr>
        <w:t>1</w:t>
      </w:r>
      <w:r w:rsidRPr="00B1727B">
        <w:rPr>
          <w:rFonts w:ascii="Times New Roman" w:eastAsia="宋体" w:hAnsi="Times New Roman" w:cs="Times New Roman"/>
          <w:sz w:val="24"/>
          <w:szCs w:val="24"/>
        </w:rPr>
        <w:t>0</w:t>
      </w:r>
    </w:p>
    <w:p w14:paraId="558190F3" w14:textId="3277D1F7" w:rsidR="00C1189F" w:rsidRPr="00B1727B" w:rsidRDefault="00BC16DA" w:rsidP="005A01A5">
      <w:pPr>
        <w:spacing w:line="360" w:lineRule="auto"/>
        <w:rPr>
          <w:rFonts w:ascii="Times New Roman" w:eastAsia="宋体" w:hAnsi="Times New Roman" w:cs="Times New Roman"/>
          <w:sz w:val="24"/>
          <w:szCs w:val="24"/>
        </w:rPr>
      </w:pPr>
      <w:r w:rsidRPr="00BC16DA">
        <w:rPr>
          <w:rFonts w:ascii="Times New Roman" w:eastAsia="宋体" w:hAnsi="Times New Roman" w:cs="Times New Roman"/>
          <w:sz w:val="24"/>
          <w:szCs w:val="24"/>
        </w:rPr>
        <w:t>Soil Biology and Biochemistry</w:t>
      </w:r>
      <w:r w:rsidR="00C1189F" w:rsidRPr="00B1727B">
        <w:rPr>
          <w:rFonts w:ascii="Times New Roman" w:eastAsia="宋体" w:hAnsi="Times New Roman" w:cs="Times New Roman"/>
          <w:sz w:val="24"/>
          <w:szCs w:val="24"/>
        </w:rPr>
        <w:t xml:space="preserve">, [IF </w:t>
      </w:r>
      <w:r>
        <w:rPr>
          <w:rFonts w:ascii="Times New Roman" w:eastAsia="宋体" w:hAnsi="Times New Roman" w:cs="Times New Roman"/>
          <w:sz w:val="24"/>
          <w:szCs w:val="24"/>
        </w:rPr>
        <w:t>5.795</w:t>
      </w:r>
      <w:r w:rsidR="00C1189F" w:rsidRPr="00B1727B">
        <w:rPr>
          <w:rFonts w:ascii="Times New Roman" w:eastAsia="宋体" w:hAnsi="Times New Roman" w:cs="Times New Roman"/>
          <w:sz w:val="24"/>
          <w:szCs w:val="24"/>
        </w:rPr>
        <w:t>]</w:t>
      </w:r>
    </w:p>
    <w:p w14:paraId="1161FB4B" w14:textId="629B08BB" w:rsidR="00C1189F" w:rsidRPr="00B1727B" w:rsidRDefault="00C1189F" w:rsidP="005A01A5">
      <w:pPr>
        <w:spacing w:line="360" w:lineRule="auto"/>
        <w:rPr>
          <w:rFonts w:ascii="Times New Roman" w:eastAsia="宋体" w:hAnsi="Times New Roman" w:cs="Times New Roman"/>
          <w:sz w:val="24"/>
          <w:szCs w:val="24"/>
        </w:rPr>
      </w:pPr>
      <w:r w:rsidRPr="00B1727B">
        <w:rPr>
          <w:rFonts w:ascii="Times New Roman" w:eastAsia="宋体" w:hAnsi="Times New Roman" w:cs="Times New Roman"/>
          <w:sz w:val="24"/>
          <w:szCs w:val="24"/>
        </w:rPr>
        <w:t>DOI</w:t>
      </w:r>
      <w:r w:rsidRPr="00B1727B">
        <w:rPr>
          <w:rFonts w:ascii="Times New Roman" w:eastAsia="宋体" w:hAnsi="Times New Roman" w:cs="Times New Roman"/>
          <w:sz w:val="24"/>
          <w:szCs w:val="24"/>
        </w:rPr>
        <w:t>：</w:t>
      </w:r>
      <w:r w:rsidR="00BC16DA" w:rsidRPr="00BC16DA">
        <w:rPr>
          <w:rFonts w:ascii="Times New Roman" w:eastAsia="宋体" w:hAnsi="Times New Roman" w:cs="Times New Roman"/>
          <w:sz w:val="24"/>
          <w:szCs w:val="24"/>
        </w:rPr>
        <w:t>https://doi.org/10.1016/j.soilbio.2020.108119</w:t>
      </w:r>
    </w:p>
    <w:p w14:paraId="2FD1498A" w14:textId="2B5EE254" w:rsidR="00C1189F" w:rsidRPr="00B1727B" w:rsidRDefault="009459E3" w:rsidP="005A01A5">
      <w:pPr>
        <w:spacing w:line="360" w:lineRule="auto"/>
        <w:rPr>
          <w:rFonts w:ascii="Times New Roman" w:eastAsia="宋体" w:hAnsi="Times New Roman" w:cs="Times New Roman"/>
          <w:sz w:val="24"/>
          <w:szCs w:val="24"/>
        </w:rPr>
      </w:pPr>
      <w:r w:rsidRPr="00B1727B">
        <w:rPr>
          <w:rFonts w:ascii="Times New Roman" w:eastAsia="宋体" w:hAnsi="Times New Roman" w:cs="Times New Roman"/>
          <w:sz w:val="24"/>
          <w:szCs w:val="24"/>
        </w:rPr>
        <w:t>原文链接：</w:t>
      </w:r>
      <w:r w:rsidR="00E66FFB" w:rsidRPr="00E66FFB">
        <w:rPr>
          <w:rFonts w:ascii="Times New Roman" w:eastAsia="宋体" w:hAnsi="Times New Roman" w:cs="Times New Roman"/>
          <w:sz w:val="24"/>
          <w:szCs w:val="24"/>
        </w:rPr>
        <w:t>https://www.sciencedirect.com/science/article/pii/S0038071720304156</w:t>
      </w:r>
    </w:p>
    <w:p w14:paraId="49C0E61A" w14:textId="259DF8FD" w:rsidR="009459E3" w:rsidRPr="00B1727B" w:rsidRDefault="00BD6E2F" w:rsidP="005A01A5">
      <w:pPr>
        <w:spacing w:line="360" w:lineRule="auto"/>
        <w:rPr>
          <w:rFonts w:ascii="Times New Roman" w:eastAsia="宋体" w:hAnsi="Times New Roman" w:cs="Times New Roman"/>
          <w:sz w:val="24"/>
          <w:szCs w:val="24"/>
        </w:rPr>
      </w:pPr>
      <w:r w:rsidRPr="00B1727B">
        <w:rPr>
          <w:rFonts w:ascii="Times New Roman" w:eastAsia="宋体" w:hAnsi="Times New Roman" w:cs="Times New Roman"/>
          <w:sz w:val="24"/>
          <w:szCs w:val="24"/>
        </w:rPr>
        <w:t>第一作者：</w:t>
      </w:r>
      <w:r w:rsidR="00E66FFB">
        <w:rPr>
          <w:rFonts w:ascii="Times New Roman" w:eastAsia="宋体" w:hAnsi="Times New Roman" w:cs="Times New Roman"/>
          <w:sz w:val="24"/>
          <w:szCs w:val="24"/>
        </w:rPr>
        <w:t>H</w:t>
      </w:r>
      <w:r w:rsidR="00E66FFB">
        <w:rPr>
          <w:rFonts w:ascii="Times New Roman" w:eastAsia="宋体" w:hAnsi="Times New Roman" w:cs="Times New Roman" w:hint="eastAsia"/>
          <w:sz w:val="24"/>
          <w:szCs w:val="24"/>
        </w:rPr>
        <w:t>ao</w:t>
      </w:r>
      <w:r w:rsidR="00E66FFB">
        <w:rPr>
          <w:rFonts w:ascii="Times New Roman" w:eastAsia="宋体" w:hAnsi="Times New Roman" w:cs="Times New Roman"/>
          <w:sz w:val="24"/>
          <w:szCs w:val="24"/>
        </w:rPr>
        <w:t>qi Tang</w:t>
      </w:r>
      <w:r w:rsidRPr="00B1727B">
        <w:rPr>
          <w:rFonts w:ascii="Times New Roman" w:eastAsia="宋体" w:hAnsi="Times New Roman" w:cs="Times New Roman"/>
          <w:sz w:val="24"/>
          <w:szCs w:val="24"/>
        </w:rPr>
        <w:t xml:space="preserve"> (</w:t>
      </w:r>
      <w:r w:rsidR="00E66FFB">
        <w:rPr>
          <w:rFonts w:ascii="Times New Roman" w:eastAsia="宋体" w:hAnsi="Times New Roman" w:cs="Times New Roman" w:hint="eastAsia"/>
          <w:sz w:val="24"/>
          <w:szCs w:val="24"/>
        </w:rPr>
        <w:t>唐浩琪</w:t>
      </w:r>
      <w:r w:rsidRPr="00B1727B">
        <w:rPr>
          <w:rFonts w:ascii="Times New Roman" w:eastAsia="宋体" w:hAnsi="Times New Roman" w:cs="Times New Roman"/>
          <w:sz w:val="24"/>
          <w:szCs w:val="24"/>
        </w:rPr>
        <w:t>)</w:t>
      </w:r>
      <w:r w:rsidRPr="00B1727B">
        <w:rPr>
          <w:rFonts w:ascii="Times New Roman" w:eastAsia="宋体" w:hAnsi="Times New Roman" w:cs="Times New Roman"/>
          <w:sz w:val="24"/>
          <w:szCs w:val="24"/>
        </w:rPr>
        <w:t>；</w:t>
      </w:r>
      <w:r w:rsidR="00E66FFB">
        <w:rPr>
          <w:rFonts w:ascii="Times New Roman" w:eastAsia="宋体" w:hAnsi="Times New Roman" w:cs="Times New Roman"/>
          <w:sz w:val="24"/>
          <w:szCs w:val="24"/>
        </w:rPr>
        <w:t>N</w:t>
      </w:r>
      <w:r w:rsidR="00E66FFB">
        <w:rPr>
          <w:rFonts w:ascii="Times New Roman" w:eastAsia="宋体" w:hAnsi="Times New Roman" w:cs="Times New Roman" w:hint="eastAsia"/>
          <w:sz w:val="24"/>
          <w:szCs w:val="24"/>
        </w:rPr>
        <w:t>a</w:t>
      </w:r>
      <w:r w:rsidR="00E66FFB">
        <w:rPr>
          <w:rFonts w:ascii="Times New Roman" w:eastAsia="宋体" w:hAnsi="Times New Roman" w:cs="Times New Roman"/>
          <w:sz w:val="24"/>
          <w:szCs w:val="24"/>
        </w:rPr>
        <w:t xml:space="preserve"> Zhang (</w:t>
      </w:r>
      <w:r w:rsidR="00E66FFB">
        <w:rPr>
          <w:rFonts w:ascii="Times New Roman" w:eastAsia="宋体" w:hAnsi="Times New Roman" w:cs="Times New Roman" w:hint="eastAsia"/>
          <w:sz w:val="24"/>
          <w:szCs w:val="24"/>
        </w:rPr>
        <w:t>张娜</w:t>
      </w:r>
      <w:r w:rsidR="00E66FFB">
        <w:rPr>
          <w:rFonts w:ascii="Times New Roman" w:eastAsia="宋体" w:hAnsi="Times New Roman" w:cs="Times New Roman" w:hint="eastAsia"/>
          <w:sz w:val="24"/>
          <w:szCs w:val="24"/>
        </w:rPr>
        <w:t>)</w:t>
      </w:r>
    </w:p>
    <w:p w14:paraId="53272CC9" w14:textId="44202B2A" w:rsidR="00BD6E2F" w:rsidRDefault="00BD6E2F" w:rsidP="005A01A5">
      <w:pPr>
        <w:spacing w:line="360" w:lineRule="auto"/>
        <w:rPr>
          <w:rFonts w:ascii="Times New Roman" w:eastAsia="宋体" w:hAnsi="Times New Roman" w:cs="Times New Roman"/>
          <w:sz w:val="24"/>
          <w:szCs w:val="24"/>
        </w:rPr>
      </w:pPr>
      <w:r w:rsidRPr="00B1727B">
        <w:rPr>
          <w:rFonts w:ascii="Times New Roman" w:eastAsia="宋体" w:hAnsi="Times New Roman" w:cs="Times New Roman"/>
          <w:sz w:val="24"/>
          <w:szCs w:val="24"/>
        </w:rPr>
        <w:t>通讯作者：</w:t>
      </w:r>
      <w:r w:rsidR="00E66FFB">
        <w:rPr>
          <w:rFonts w:ascii="Times New Roman" w:eastAsia="宋体" w:hAnsi="Times New Roman" w:cs="Times New Roman"/>
          <w:sz w:val="24"/>
          <w:szCs w:val="24"/>
        </w:rPr>
        <w:t>Yuting Liang</w:t>
      </w:r>
      <w:r w:rsidRPr="00B1727B">
        <w:rPr>
          <w:rFonts w:ascii="Times New Roman" w:eastAsia="宋体" w:hAnsi="Times New Roman" w:cs="Times New Roman"/>
          <w:sz w:val="24"/>
          <w:szCs w:val="24"/>
        </w:rPr>
        <w:t xml:space="preserve"> (</w:t>
      </w:r>
      <w:r w:rsidR="00E66FFB">
        <w:rPr>
          <w:rFonts w:ascii="Times New Roman" w:eastAsia="宋体" w:hAnsi="Times New Roman" w:cs="Times New Roman" w:hint="eastAsia"/>
          <w:sz w:val="24"/>
          <w:szCs w:val="24"/>
        </w:rPr>
        <w:t>梁玉婷</w:t>
      </w:r>
      <w:r w:rsidRPr="00B1727B">
        <w:rPr>
          <w:rFonts w:ascii="Times New Roman" w:eastAsia="宋体" w:hAnsi="Times New Roman" w:cs="Times New Roman"/>
          <w:sz w:val="24"/>
          <w:szCs w:val="24"/>
        </w:rPr>
        <w:t>)</w:t>
      </w:r>
      <w:r w:rsidRPr="00B1727B">
        <w:rPr>
          <w:rFonts w:ascii="Times New Roman" w:eastAsia="宋体" w:hAnsi="Times New Roman" w:cs="Times New Roman"/>
          <w:sz w:val="24"/>
          <w:szCs w:val="24"/>
        </w:rPr>
        <w:t>；</w:t>
      </w:r>
      <w:r w:rsidR="00E66FFB">
        <w:rPr>
          <w:rFonts w:ascii="Times New Roman" w:eastAsia="宋体" w:hAnsi="Times New Roman" w:cs="Times New Roman"/>
          <w:sz w:val="24"/>
          <w:szCs w:val="24"/>
        </w:rPr>
        <w:t>B</w:t>
      </w:r>
      <w:r w:rsidR="00E66FFB">
        <w:rPr>
          <w:rFonts w:ascii="Times New Roman" w:eastAsia="宋体" w:hAnsi="Times New Roman" w:cs="Times New Roman" w:hint="eastAsia"/>
          <w:sz w:val="24"/>
          <w:szCs w:val="24"/>
        </w:rPr>
        <w:t>o</w:t>
      </w:r>
      <w:r w:rsidR="00E66FFB">
        <w:rPr>
          <w:rFonts w:ascii="Times New Roman" w:eastAsia="宋体" w:hAnsi="Times New Roman" w:cs="Times New Roman"/>
          <w:sz w:val="24"/>
          <w:szCs w:val="24"/>
        </w:rPr>
        <w:t xml:space="preserve"> Sun</w:t>
      </w:r>
      <w:r w:rsidRPr="00B1727B">
        <w:rPr>
          <w:rFonts w:ascii="Times New Roman" w:eastAsia="宋体" w:hAnsi="Times New Roman" w:cs="Times New Roman"/>
          <w:sz w:val="24"/>
          <w:szCs w:val="24"/>
        </w:rPr>
        <w:t xml:space="preserve"> (</w:t>
      </w:r>
      <w:r w:rsidR="00E66FFB">
        <w:rPr>
          <w:rFonts w:ascii="Times New Roman" w:eastAsia="宋体" w:hAnsi="Times New Roman" w:cs="Times New Roman" w:hint="eastAsia"/>
          <w:sz w:val="24"/>
          <w:szCs w:val="24"/>
        </w:rPr>
        <w:t>孙波</w:t>
      </w:r>
      <w:r w:rsidRPr="00B1727B">
        <w:rPr>
          <w:rFonts w:ascii="Times New Roman" w:eastAsia="宋体" w:hAnsi="Times New Roman" w:cs="Times New Roman"/>
          <w:sz w:val="24"/>
          <w:szCs w:val="24"/>
        </w:rPr>
        <w:t>)</w:t>
      </w:r>
    </w:p>
    <w:p w14:paraId="2124C9F2" w14:textId="49CD4166" w:rsidR="00E66FFB" w:rsidRPr="00B1727B" w:rsidRDefault="00E66FFB" w:rsidP="005A01A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合作作者：</w:t>
      </w:r>
      <w:r>
        <w:rPr>
          <w:rFonts w:ascii="Times New Roman" w:eastAsia="宋体" w:hAnsi="Times New Roman" w:cs="Times New Roman" w:hint="eastAsia"/>
          <w:sz w:val="24"/>
          <w:szCs w:val="24"/>
        </w:rPr>
        <w:t>Hao</w:t>
      </w:r>
      <w:r>
        <w:rPr>
          <w:rFonts w:ascii="Times New Roman" w:eastAsia="宋体" w:hAnsi="Times New Roman" w:cs="Times New Roman"/>
          <w:sz w:val="24"/>
          <w:szCs w:val="24"/>
        </w:rPr>
        <w:t>wei Ni (</w:t>
      </w:r>
      <w:r>
        <w:rPr>
          <w:rFonts w:ascii="Times New Roman" w:eastAsia="宋体" w:hAnsi="Times New Roman" w:cs="Times New Roman" w:hint="eastAsia"/>
          <w:sz w:val="24"/>
          <w:szCs w:val="24"/>
        </w:rPr>
        <w:t>倪浩为</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Xiao</w:t>
      </w:r>
      <w:r>
        <w:rPr>
          <w:rFonts w:ascii="Times New Roman" w:eastAsia="宋体" w:hAnsi="Times New Roman" w:cs="Times New Roman"/>
          <w:sz w:val="24"/>
          <w:szCs w:val="24"/>
        </w:rPr>
        <w:t>feng Xu</w:t>
      </w:r>
      <w:r w:rsidR="00E525D6">
        <w:rPr>
          <w:rFonts w:ascii="Times New Roman" w:eastAsia="宋体" w:hAnsi="Times New Roman" w:cs="Times New Roman" w:hint="eastAsia"/>
          <w:sz w:val="24"/>
          <w:szCs w:val="24"/>
        </w:rPr>
        <w:t>(</w:t>
      </w:r>
      <w:r w:rsidR="00E525D6">
        <w:rPr>
          <w:rFonts w:ascii="Times New Roman" w:eastAsia="宋体" w:hAnsi="Times New Roman" w:cs="Times New Roman"/>
          <w:sz w:val="24"/>
          <w:szCs w:val="24"/>
        </w:rPr>
        <w:t>徐小峰</w:t>
      </w:r>
      <w:bookmarkStart w:id="0" w:name="_GoBack"/>
      <w:bookmarkEnd w:id="0"/>
      <w:r w:rsidR="00E525D6">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X</w:t>
      </w:r>
      <w:r>
        <w:rPr>
          <w:rFonts w:ascii="Times New Roman" w:eastAsia="宋体" w:hAnsi="Times New Roman" w:cs="Times New Roman"/>
          <w:sz w:val="24"/>
          <w:szCs w:val="24"/>
        </w:rPr>
        <w:t xml:space="preserve">iaoyue Wang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王晓玥</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Yue</w:t>
      </w:r>
      <w:r>
        <w:rPr>
          <w:rFonts w:ascii="Times New Roman" w:eastAsia="宋体" w:hAnsi="Times New Roman" w:cs="Times New Roman"/>
          <w:sz w:val="24"/>
          <w:szCs w:val="24"/>
        </w:rPr>
        <w:t>yu Sui</w:t>
      </w:r>
      <w:r w:rsidR="001E5415">
        <w:rPr>
          <w:rFonts w:ascii="Times New Roman" w:eastAsia="宋体" w:hAnsi="Times New Roman" w:cs="Times New Roman"/>
          <w:sz w:val="24"/>
          <w:szCs w:val="24"/>
        </w:rPr>
        <w:t xml:space="preserve"> (</w:t>
      </w:r>
      <w:r w:rsidR="001E5415">
        <w:rPr>
          <w:rFonts w:ascii="Times New Roman" w:eastAsia="宋体" w:hAnsi="Times New Roman" w:cs="Times New Roman" w:hint="eastAsia"/>
          <w:sz w:val="24"/>
          <w:szCs w:val="24"/>
        </w:rPr>
        <w:t>隋跃宇</w:t>
      </w:r>
      <w:r w:rsidR="001E5415">
        <w:rPr>
          <w:rFonts w:ascii="Times New Roman" w:eastAsia="宋体" w:hAnsi="Times New Roman" w:cs="Times New Roman" w:hint="eastAsia"/>
          <w:sz w:val="24"/>
          <w:szCs w:val="24"/>
        </w:rPr>
        <w:t>)</w:t>
      </w:r>
    </w:p>
    <w:p w14:paraId="2E4867E3" w14:textId="00D821DA" w:rsidR="00862305" w:rsidRPr="00B1727B" w:rsidRDefault="00862305" w:rsidP="005A01A5">
      <w:pPr>
        <w:spacing w:line="360" w:lineRule="auto"/>
        <w:rPr>
          <w:rFonts w:ascii="Times New Roman" w:eastAsia="宋体" w:hAnsi="Times New Roman" w:cs="Times New Roman"/>
          <w:sz w:val="24"/>
          <w:szCs w:val="24"/>
        </w:rPr>
      </w:pPr>
      <w:r w:rsidRPr="00B1727B">
        <w:rPr>
          <w:rFonts w:ascii="Times New Roman" w:eastAsia="宋体" w:hAnsi="Times New Roman" w:cs="Times New Roman"/>
          <w:sz w:val="24"/>
          <w:szCs w:val="24"/>
        </w:rPr>
        <w:t>主要单位：</w:t>
      </w:r>
    </w:p>
    <w:p w14:paraId="7E975646" w14:textId="60C64C77" w:rsidR="00862305" w:rsidRPr="00B1727B" w:rsidRDefault="00862305" w:rsidP="005A01A5">
      <w:pPr>
        <w:spacing w:line="360" w:lineRule="auto"/>
        <w:rPr>
          <w:rFonts w:ascii="Times New Roman" w:eastAsia="宋体" w:hAnsi="Times New Roman" w:cs="Times New Roman"/>
          <w:sz w:val="24"/>
          <w:szCs w:val="24"/>
        </w:rPr>
      </w:pPr>
      <w:r w:rsidRPr="00B1727B">
        <w:rPr>
          <w:rFonts w:ascii="Times New Roman" w:eastAsia="宋体" w:hAnsi="Times New Roman" w:cs="Times New Roman"/>
          <w:sz w:val="24"/>
          <w:szCs w:val="24"/>
        </w:rPr>
        <w:t>中国科学院南京土壤研究所</w:t>
      </w:r>
      <w:r w:rsidR="008D6A3A" w:rsidRPr="00B1727B">
        <w:rPr>
          <w:rFonts w:ascii="Times New Roman" w:eastAsia="宋体" w:hAnsi="Times New Roman" w:cs="Times New Roman"/>
          <w:sz w:val="24"/>
          <w:szCs w:val="24"/>
        </w:rPr>
        <w:t xml:space="preserve"> </w:t>
      </w:r>
      <w:r w:rsidRPr="00B1727B">
        <w:rPr>
          <w:rFonts w:ascii="Times New Roman" w:eastAsia="宋体" w:hAnsi="Times New Roman" w:cs="Times New Roman"/>
          <w:sz w:val="24"/>
          <w:szCs w:val="24"/>
        </w:rPr>
        <w:t>(State Key Laboratory of Soil and Sustainable Agriculture, Institute of Soil Science, Chinese Academy of Sciences, 71 East Beijing Road, Nanjing 210008, China)</w:t>
      </w:r>
    </w:p>
    <w:p w14:paraId="756A905D" w14:textId="57C33B9A" w:rsidR="0013652A" w:rsidRPr="00B1727B" w:rsidRDefault="008D6A3A" w:rsidP="005A01A5">
      <w:pPr>
        <w:spacing w:line="360" w:lineRule="auto"/>
        <w:rPr>
          <w:rFonts w:ascii="Times New Roman" w:eastAsia="宋体" w:hAnsi="Times New Roman" w:cs="Times New Roman"/>
          <w:sz w:val="24"/>
          <w:szCs w:val="24"/>
        </w:rPr>
      </w:pPr>
      <w:r w:rsidRPr="00B1727B">
        <w:rPr>
          <w:rFonts w:ascii="Times New Roman" w:eastAsia="宋体" w:hAnsi="Times New Roman" w:cs="Times New Roman"/>
          <w:sz w:val="24"/>
          <w:szCs w:val="24"/>
        </w:rPr>
        <w:t>中国科学院大学</w:t>
      </w:r>
      <w:r w:rsidRPr="00B1727B">
        <w:rPr>
          <w:rFonts w:ascii="Times New Roman" w:eastAsia="宋体" w:hAnsi="Times New Roman" w:cs="Times New Roman"/>
          <w:sz w:val="24"/>
          <w:szCs w:val="24"/>
        </w:rPr>
        <w:t xml:space="preserve"> (</w:t>
      </w:r>
      <w:r w:rsidR="00195A12" w:rsidRPr="00B1727B">
        <w:rPr>
          <w:rFonts w:ascii="Times New Roman" w:eastAsia="宋体" w:hAnsi="Times New Roman" w:cs="Times New Roman"/>
          <w:sz w:val="24"/>
          <w:szCs w:val="24"/>
        </w:rPr>
        <w:t xml:space="preserve">University of Chinese Academy of Sciences, </w:t>
      </w:r>
      <w:r w:rsidR="001E5415" w:rsidRPr="001E5415">
        <w:rPr>
          <w:rFonts w:ascii="Times New Roman" w:eastAsia="宋体" w:hAnsi="Times New Roman" w:cs="Times New Roman"/>
          <w:sz w:val="24"/>
          <w:szCs w:val="24"/>
        </w:rPr>
        <w:t xml:space="preserve">No.19A Yuquan Road, </w:t>
      </w:r>
      <w:r w:rsidR="00195A12" w:rsidRPr="00B1727B">
        <w:rPr>
          <w:rFonts w:ascii="Times New Roman" w:eastAsia="宋体" w:hAnsi="Times New Roman" w:cs="Times New Roman"/>
          <w:sz w:val="24"/>
          <w:szCs w:val="24"/>
        </w:rPr>
        <w:t>Beijing 100049, China</w:t>
      </w:r>
      <w:r w:rsidRPr="00B1727B">
        <w:rPr>
          <w:rFonts w:ascii="Times New Roman" w:eastAsia="宋体" w:hAnsi="Times New Roman" w:cs="Times New Roman"/>
          <w:sz w:val="24"/>
          <w:szCs w:val="24"/>
        </w:rPr>
        <w:t>)</w:t>
      </w:r>
    </w:p>
    <w:p w14:paraId="0C4FCE56" w14:textId="38B5C5FB" w:rsidR="00D84643" w:rsidRPr="00B1727B" w:rsidRDefault="001E5415" w:rsidP="005A01A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美国</w:t>
      </w:r>
      <w:r w:rsidRPr="001E5415">
        <w:rPr>
          <w:rFonts w:ascii="Times New Roman" w:eastAsia="宋体" w:hAnsi="Times New Roman" w:cs="Times New Roman" w:hint="eastAsia"/>
          <w:sz w:val="24"/>
          <w:szCs w:val="24"/>
        </w:rPr>
        <w:t>圣地亚哥州立大学</w:t>
      </w:r>
      <w:r w:rsidR="006D049E" w:rsidRPr="00B1727B">
        <w:rPr>
          <w:rFonts w:ascii="Times New Roman" w:eastAsia="宋体" w:hAnsi="Times New Roman" w:cs="Times New Roman"/>
          <w:sz w:val="24"/>
          <w:szCs w:val="24"/>
        </w:rPr>
        <w:t>(</w:t>
      </w:r>
      <w:r w:rsidRPr="001E5415">
        <w:rPr>
          <w:rFonts w:ascii="Times New Roman" w:eastAsia="宋体" w:hAnsi="Times New Roman" w:cs="Times New Roman"/>
          <w:sz w:val="24"/>
          <w:szCs w:val="24"/>
        </w:rPr>
        <w:t>Biology Department, San Diego State University, San Diego, CA, 92182, USA</w:t>
      </w:r>
      <w:r w:rsidR="006D049E" w:rsidRPr="00B1727B">
        <w:rPr>
          <w:rFonts w:ascii="Times New Roman" w:eastAsia="宋体" w:hAnsi="Times New Roman" w:cs="Times New Roman"/>
          <w:sz w:val="24"/>
          <w:szCs w:val="24"/>
        </w:rPr>
        <w:t>)</w:t>
      </w:r>
    </w:p>
    <w:p w14:paraId="1DD3AB79" w14:textId="61F3A413" w:rsidR="006D049E" w:rsidRDefault="001E5415" w:rsidP="005A01A5">
      <w:pPr>
        <w:spacing w:line="360" w:lineRule="auto"/>
        <w:rPr>
          <w:rFonts w:ascii="Times New Roman" w:eastAsia="宋体" w:hAnsi="Times New Roman" w:cs="Times New Roman"/>
          <w:sz w:val="24"/>
          <w:szCs w:val="24"/>
        </w:rPr>
      </w:pPr>
      <w:r w:rsidRPr="001E5415">
        <w:rPr>
          <w:rFonts w:ascii="Times New Roman" w:eastAsia="宋体" w:hAnsi="Times New Roman" w:cs="Times New Roman" w:hint="eastAsia"/>
          <w:sz w:val="24"/>
          <w:szCs w:val="24"/>
        </w:rPr>
        <w:t>中国科学院东北地理与农业生态研究所</w:t>
      </w:r>
      <w:r w:rsidR="00AF545E" w:rsidRPr="00B1727B">
        <w:rPr>
          <w:rFonts w:ascii="Times New Roman" w:eastAsia="宋体" w:hAnsi="Times New Roman" w:cs="Times New Roman"/>
          <w:sz w:val="24"/>
          <w:szCs w:val="24"/>
        </w:rPr>
        <w:t>(</w:t>
      </w:r>
      <w:r w:rsidRPr="001E5415">
        <w:rPr>
          <w:rFonts w:ascii="Times New Roman" w:eastAsia="宋体" w:hAnsi="Times New Roman" w:cs="Times New Roman"/>
          <w:sz w:val="24"/>
          <w:szCs w:val="24"/>
        </w:rPr>
        <w:t xml:space="preserve">Northeast Institute of Geography and </w:t>
      </w:r>
      <w:r w:rsidRPr="001E5415">
        <w:rPr>
          <w:rFonts w:ascii="Times New Roman" w:eastAsia="宋体" w:hAnsi="Times New Roman" w:cs="Times New Roman"/>
          <w:sz w:val="24"/>
          <w:szCs w:val="24"/>
        </w:rPr>
        <w:lastRenderedPageBreak/>
        <w:t>Agricultural Ecology, Chinese Academy of Sciences, Harbin, 150040, China</w:t>
      </w:r>
      <w:r w:rsidR="00AF545E" w:rsidRPr="00B1727B">
        <w:rPr>
          <w:rFonts w:ascii="Times New Roman" w:eastAsia="宋体" w:hAnsi="Times New Roman" w:cs="Times New Roman"/>
          <w:sz w:val="24"/>
          <w:szCs w:val="24"/>
        </w:rPr>
        <w:t>)</w:t>
      </w:r>
    </w:p>
    <w:p w14:paraId="5AEA6277" w14:textId="77777777" w:rsidR="006B15AA" w:rsidRPr="00B1727B" w:rsidRDefault="006B15AA" w:rsidP="005A01A5">
      <w:pPr>
        <w:spacing w:line="360" w:lineRule="auto"/>
        <w:rPr>
          <w:rFonts w:ascii="Times New Roman" w:eastAsia="宋体" w:hAnsi="Times New Roman" w:cs="Times New Roman"/>
          <w:sz w:val="24"/>
          <w:szCs w:val="24"/>
        </w:rPr>
      </w:pPr>
    </w:p>
    <w:p w14:paraId="31C5636B" w14:textId="05C850DD" w:rsidR="00AC6482" w:rsidRPr="00B1727B" w:rsidRDefault="00AC6482" w:rsidP="005A01A5">
      <w:pPr>
        <w:widowControl/>
        <w:pBdr>
          <w:bottom w:val="single" w:sz="6" w:space="0" w:color="EEEEEE"/>
        </w:pBdr>
        <w:shd w:val="clear" w:color="auto" w:fill="FFFFFF"/>
        <w:spacing w:before="120"/>
        <w:jc w:val="center"/>
        <w:outlineLvl w:val="1"/>
        <w:rPr>
          <w:rFonts w:ascii="Times New Roman" w:eastAsia="宋体" w:hAnsi="Times New Roman" w:cs="Times New Roman"/>
          <w:b/>
          <w:bCs/>
          <w:color w:val="FFA500"/>
          <w:spacing w:val="8"/>
          <w:kern w:val="0"/>
          <w:sz w:val="34"/>
          <w:szCs w:val="34"/>
        </w:rPr>
      </w:pPr>
      <w:r w:rsidRPr="00B1727B">
        <w:rPr>
          <w:rFonts w:ascii="Times New Roman" w:eastAsia="宋体" w:hAnsi="Times New Roman" w:cs="Times New Roman"/>
          <w:b/>
          <w:bCs/>
          <w:color w:val="FFA500"/>
          <w:spacing w:val="8"/>
          <w:kern w:val="0"/>
          <w:sz w:val="34"/>
          <w:szCs w:val="34"/>
        </w:rPr>
        <w:t>摘要</w:t>
      </w:r>
    </w:p>
    <w:p w14:paraId="70D2E38E" w14:textId="51924104" w:rsidR="00AC6482" w:rsidRPr="00B1727B" w:rsidRDefault="00AC6482" w:rsidP="005A01A5">
      <w:pPr>
        <w:spacing w:line="360" w:lineRule="auto"/>
        <w:rPr>
          <w:rFonts w:ascii="Times New Roman" w:eastAsia="宋体" w:hAnsi="Times New Roman" w:cs="Times New Roman"/>
          <w:b/>
          <w:bCs/>
          <w:sz w:val="24"/>
          <w:szCs w:val="24"/>
        </w:rPr>
      </w:pPr>
      <w:r w:rsidRPr="00B1727B">
        <w:rPr>
          <w:rFonts w:ascii="Times New Roman" w:eastAsia="宋体" w:hAnsi="Times New Roman" w:cs="Times New Roman"/>
          <w:b/>
          <w:bCs/>
          <w:sz w:val="24"/>
          <w:szCs w:val="24"/>
        </w:rPr>
        <w:t>Abstract</w:t>
      </w:r>
    </w:p>
    <w:p w14:paraId="6B40A1EA" w14:textId="2C4CF454" w:rsidR="00BF604C" w:rsidRPr="00BF604C" w:rsidRDefault="00BF604C" w:rsidP="0060653E">
      <w:pPr>
        <w:spacing w:line="360" w:lineRule="auto"/>
        <w:rPr>
          <w:rFonts w:ascii="Times New Roman" w:eastAsia="宋体" w:hAnsi="Times New Roman" w:cs="Times New Roman"/>
          <w:sz w:val="24"/>
          <w:szCs w:val="24"/>
        </w:rPr>
      </w:pPr>
      <w:r w:rsidRPr="00BF604C">
        <w:rPr>
          <w:rFonts w:ascii="Times New Roman" w:eastAsia="宋体" w:hAnsi="Times New Roman" w:cs="Times New Roman" w:hint="eastAsia"/>
          <w:sz w:val="24"/>
          <w:szCs w:val="24"/>
        </w:rPr>
        <w:t>生物固氮是农业生态系统中减少施肥的重要过程。然而，随着气候变暖的加速，</w:t>
      </w:r>
      <w:r w:rsidRPr="00BF604C">
        <w:rPr>
          <w:rFonts w:ascii="Times New Roman" w:eastAsia="宋体" w:hAnsi="Times New Roman" w:cs="Times New Roman"/>
          <w:sz w:val="24"/>
          <w:szCs w:val="24"/>
        </w:rPr>
        <w:t>固氮微生物</w:t>
      </w:r>
      <w:r w:rsidR="008E0F20">
        <w:rPr>
          <w:rFonts w:ascii="Times New Roman" w:eastAsia="宋体" w:hAnsi="Times New Roman" w:cs="Times New Roman" w:hint="eastAsia"/>
          <w:sz w:val="24"/>
          <w:szCs w:val="24"/>
        </w:rPr>
        <w:t>的演替和群落构建过程</w:t>
      </w:r>
      <w:r w:rsidRPr="00BF604C">
        <w:rPr>
          <w:rFonts w:ascii="Times New Roman" w:eastAsia="宋体" w:hAnsi="Times New Roman" w:cs="Times New Roman"/>
          <w:sz w:val="24"/>
          <w:szCs w:val="24"/>
        </w:rPr>
        <w:t>仍</w:t>
      </w:r>
      <w:r w:rsidR="005C6935">
        <w:rPr>
          <w:rFonts w:ascii="Times New Roman" w:eastAsia="宋体" w:hAnsi="Times New Roman" w:cs="Times New Roman" w:hint="eastAsia"/>
          <w:sz w:val="24"/>
          <w:szCs w:val="24"/>
        </w:rPr>
        <w:t>不清楚</w:t>
      </w:r>
      <w:r w:rsidRPr="00BF604C">
        <w:rPr>
          <w:rFonts w:ascii="Times New Roman" w:eastAsia="宋体" w:hAnsi="Times New Roman" w:cs="Times New Roman"/>
          <w:sz w:val="24"/>
          <w:szCs w:val="24"/>
        </w:rPr>
        <w:t>。</w:t>
      </w:r>
      <w:r w:rsidR="00986165">
        <w:rPr>
          <w:rFonts w:ascii="Times New Roman" w:eastAsia="宋体" w:hAnsi="Times New Roman" w:cs="Times New Roman" w:hint="eastAsia"/>
          <w:sz w:val="24"/>
          <w:szCs w:val="24"/>
        </w:rPr>
        <w:t>本研究</w:t>
      </w:r>
      <w:r w:rsidRPr="00BF604C">
        <w:rPr>
          <w:rFonts w:ascii="Times New Roman" w:eastAsia="宋体" w:hAnsi="Times New Roman" w:cs="Times New Roman"/>
          <w:sz w:val="24"/>
          <w:szCs w:val="24"/>
        </w:rPr>
        <w:t>通过将黑土南移到暖温带地区十年，以模拟不断变化的气候条件</w:t>
      </w:r>
      <w:r w:rsidR="000738DF">
        <w:rPr>
          <w:rFonts w:ascii="Times New Roman" w:eastAsia="宋体" w:hAnsi="Times New Roman" w:cs="Times New Roman" w:hint="eastAsia"/>
          <w:sz w:val="24"/>
          <w:szCs w:val="24"/>
        </w:rPr>
        <w:t>。</w:t>
      </w:r>
      <w:r w:rsidR="005C6935">
        <w:rPr>
          <w:rFonts w:ascii="Times New Roman" w:eastAsia="宋体" w:hAnsi="Times New Roman" w:cs="Times New Roman" w:hint="eastAsia"/>
          <w:sz w:val="24"/>
          <w:szCs w:val="24"/>
        </w:rPr>
        <w:t>结果发现</w:t>
      </w:r>
      <w:r w:rsidR="000738DF">
        <w:rPr>
          <w:rFonts w:ascii="Times New Roman" w:eastAsia="宋体" w:hAnsi="Times New Roman" w:cs="Times New Roman" w:hint="eastAsia"/>
          <w:sz w:val="24"/>
          <w:szCs w:val="24"/>
        </w:rPr>
        <w:t>，</w:t>
      </w:r>
      <w:r w:rsidR="005C6935">
        <w:rPr>
          <w:rFonts w:ascii="Times New Roman" w:eastAsia="宋体" w:hAnsi="Times New Roman" w:cs="Times New Roman" w:hint="eastAsia"/>
          <w:sz w:val="24"/>
          <w:szCs w:val="24"/>
        </w:rPr>
        <w:t>移置十年，</w:t>
      </w:r>
      <w:r w:rsidRPr="00BF604C">
        <w:rPr>
          <w:rFonts w:ascii="Times New Roman" w:eastAsia="宋体" w:hAnsi="Times New Roman" w:cs="Times New Roman"/>
          <w:sz w:val="24"/>
          <w:szCs w:val="24"/>
        </w:rPr>
        <w:t>土壤</w:t>
      </w:r>
      <w:r w:rsidR="005C6935">
        <w:rPr>
          <w:rFonts w:ascii="Times New Roman" w:eastAsia="宋体" w:hAnsi="Times New Roman" w:cs="Times New Roman" w:hint="eastAsia"/>
          <w:sz w:val="24"/>
          <w:szCs w:val="24"/>
        </w:rPr>
        <w:t>固氮微生物</w:t>
      </w:r>
      <w:r w:rsidR="000738DF">
        <w:rPr>
          <w:rFonts w:ascii="Times New Roman" w:eastAsia="宋体" w:hAnsi="Times New Roman" w:cs="Times New Roman" w:hint="eastAsia"/>
          <w:sz w:val="24"/>
          <w:szCs w:val="24"/>
        </w:rPr>
        <w:t>群落</w:t>
      </w:r>
      <w:r w:rsidRPr="00BF604C">
        <w:rPr>
          <w:rFonts w:ascii="Times New Roman" w:eastAsia="宋体" w:hAnsi="Times New Roman" w:cs="Times New Roman"/>
          <w:sz w:val="24"/>
          <w:szCs w:val="24"/>
        </w:rPr>
        <w:t>的多样性持续减少</w:t>
      </w:r>
      <w:r w:rsidR="000738DF">
        <w:rPr>
          <w:rFonts w:ascii="Times New Roman" w:eastAsia="宋体" w:hAnsi="Times New Roman" w:cs="Times New Roman" w:hint="eastAsia"/>
          <w:sz w:val="24"/>
          <w:szCs w:val="24"/>
        </w:rPr>
        <w:t>，群落</w:t>
      </w:r>
      <w:r w:rsidRPr="00BF604C">
        <w:rPr>
          <w:rFonts w:ascii="Times New Roman" w:eastAsia="宋体" w:hAnsi="Times New Roman" w:cs="Times New Roman"/>
          <w:sz w:val="24"/>
          <w:szCs w:val="24"/>
        </w:rPr>
        <w:t>结构</w:t>
      </w:r>
      <w:r w:rsidR="00F9158E">
        <w:rPr>
          <w:rFonts w:ascii="Times New Roman" w:eastAsia="宋体" w:hAnsi="Times New Roman" w:cs="Times New Roman" w:hint="eastAsia"/>
          <w:sz w:val="24"/>
          <w:szCs w:val="24"/>
        </w:rPr>
        <w:t>发生</w:t>
      </w:r>
      <w:r w:rsidRPr="00BF604C">
        <w:rPr>
          <w:rFonts w:ascii="Times New Roman" w:eastAsia="宋体" w:hAnsi="Times New Roman" w:cs="Times New Roman"/>
          <w:sz w:val="24"/>
          <w:szCs w:val="24"/>
        </w:rPr>
        <w:t>变化，</w:t>
      </w:r>
      <w:r w:rsidR="000738DF">
        <w:rPr>
          <w:rFonts w:ascii="Times New Roman" w:eastAsia="宋体" w:hAnsi="Times New Roman" w:cs="Times New Roman" w:hint="eastAsia"/>
          <w:sz w:val="24"/>
          <w:szCs w:val="24"/>
        </w:rPr>
        <w:t>施肥</w:t>
      </w:r>
      <w:r w:rsidRPr="00BF604C">
        <w:rPr>
          <w:rFonts w:ascii="Times New Roman" w:eastAsia="宋体" w:hAnsi="Times New Roman" w:cs="Times New Roman"/>
          <w:sz w:val="24"/>
          <w:szCs w:val="24"/>
        </w:rPr>
        <w:t>对作物生产力和质量的影响降低。反转录</w:t>
      </w:r>
      <w:r w:rsidRPr="00BF604C">
        <w:rPr>
          <w:rFonts w:ascii="Times New Roman" w:eastAsia="宋体" w:hAnsi="Times New Roman" w:cs="Times New Roman"/>
          <w:sz w:val="24"/>
          <w:szCs w:val="24"/>
        </w:rPr>
        <w:t>RNA</w:t>
      </w:r>
      <w:r w:rsidRPr="00BF604C">
        <w:rPr>
          <w:rFonts w:ascii="Times New Roman" w:eastAsia="宋体" w:hAnsi="Times New Roman" w:cs="Times New Roman"/>
          <w:sz w:val="24"/>
          <w:szCs w:val="24"/>
        </w:rPr>
        <w:t>测序</w:t>
      </w:r>
      <w:r w:rsidR="00F9158E">
        <w:rPr>
          <w:rFonts w:ascii="Times New Roman" w:eastAsia="宋体" w:hAnsi="Times New Roman" w:cs="Times New Roman" w:hint="eastAsia"/>
          <w:sz w:val="24"/>
          <w:szCs w:val="24"/>
        </w:rPr>
        <w:t>分析</w:t>
      </w:r>
      <w:r w:rsidRPr="00BF604C">
        <w:rPr>
          <w:rFonts w:ascii="Times New Roman" w:eastAsia="宋体" w:hAnsi="Times New Roman" w:cs="Times New Roman"/>
          <w:sz w:val="24"/>
          <w:szCs w:val="24"/>
        </w:rPr>
        <w:t>表明，与稀有类群相比，优势类群对土壤</w:t>
      </w:r>
      <w:r w:rsidR="000738DF">
        <w:rPr>
          <w:rFonts w:ascii="Times New Roman" w:eastAsia="宋体" w:hAnsi="Times New Roman" w:cs="Times New Roman" w:hint="eastAsia"/>
          <w:sz w:val="24"/>
          <w:szCs w:val="24"/>
        </w:rPr>
        <w:t>移置</w:t>
      </w:r>
      <w:r w:rsidRPr="00BF604C">
        <w:rPr>
          <w:rFonts w:ascii="Times New Roman" w:eastAsia="宋体" w:hAnsi="Times New Roman" w:cs="Times New Roman"/>
          <w:sz w:val="24"/>
          <w:szCs w:val="24"/>
        </w:rPr>
        <w:t>更敏感。</w:t>
      </w:r>
      <w:r w:rsidR="000738DF">
        <w:rPr>
          <w:rFonts w:ascii="Times New Roman" w:eastAsia="宋体" w:hAnsi="Times New Roman" w:cs="Times New Roman" w:hint="eastAsia"/>
          <w:sz w:val="24"/>
          <w:szCs w:val="24"/>
        </w:rPr>
        <w:t>固氮微生物类优势群</w:t>
      </w:r>
      <w:r w:rsidRPr="00BF604C">
        <w:rPr>
          <w:rFonts w:ascii="Times New Roman" w:eastAsia="宋体" w:hAnsi="Times New Roman" w:cs="Times New Roman"/>
          <w:sz w:val="24"/>
          <w:szCs w:val="24"/>
        </w:rPr>
        <w:t>的变化显著降低了</w:t>
      </w:r>
      <w:r w:rsidR="000738DF">
        <w:rPr>
          <w:rFonts w:ascii="Times New Roman" w:eastAsia="宋体" w:hAnsi="Times New Roman" w:cs="Times New Roman" w:hint="eastAsia"/>
          <w:sz w:val="24"/>
          <w:szCs w:val="24"/>
        </w:rPr>
        <w:t>作物</w:t>
      </w:r>
      <w:r w:rsidRPr="00BF604C">
        <w:rPr>
          <w:rFonts w:ascii="Times New Roman" w:eastAsia="宋体" w:hAnsi="Times New Roman" w:cs="Times New Roman"/>
          <w:sz w:val="24"/>
          <w:szCs w:val="24"/>
        </w:rPr>
        <w:t>产量。土壤</w:t>
      </w:r>
      <w:r w:rsidR="00307196">
        <w:rPr>
          <w:rFonts w:ascii="Times New Roman" w:eastAsia="宋体" w:hAnsi="Times New Roman" w:cs="Times New Roman" w:hint="eastAsia"/>
          <w:sz w:val="24"/>
          <w:szCs w:val="24"/>
        </w:rPr>
        <w:t>移置后</w:t>
      </w:r>
      <w:r w:rsidRPr="00BF604C">
        <w:rPr>
          <w:rFonts w:ascii="Times New Roman" w:eastAsia="宋体" w:hAnsi="Times New Roman" w:cs="Times New Roman"/>
          <w:sz w:val="24"/>
          <w:szCs w:val="24"/>
        </w:rPr>
        <w:t>，</w:t>
      </w:r>
      <w:r w:rsidR="00F9158E">
        <w:rPr>
          <w:rFonts w:ascii="Times New Roman" w:eastAsia="宋体" w:hAnsi="Times New Roman" w:cs="Times New Roman" w:hint="eastAsia"/>
          <w:sz w:val="24"/>
          <w:szCs w:val="24"/>
        </w:rPr>
        <w:t>固氮</w:t>
      </w:r>
      <w:r w:rsidR="00307196">
        <w:rPr>
          <w:rFonts w:ascii="Times New Roman" w:eastAsia="宋体" w:hAnsi="Times New Roman" w:cs="Times New Roman" w:hint="eastAsia"/>
          <w:sz w:val="24"/>
          <w:szCs w:val="24"/>
        </w:rPr>
        <w:t>微生物</w:t>
      </w:r>
      <w:r w:rsidRPr="00BF604C">
        <w:rPr>
          <w:rFonts w:ascii="Times New Roman" w:eastAsia="宋体" w:hAnsi="Times New Roman" w:cs="Times New Roman"/>
          <w:sz w:val="24"/>
          <w:szCs w:val="24"/>
        </w:rPr>
        <w:t>共</w:t>
      </w:r>
      <w:r w:rsidR="00307196">
        <w:rPr>
          <w:rFonts w:ascii="Times New Roman" w:eastAsia="宋体" w:hAnsi="Times New Roman" w:cs="Times New Roman" w:hint="eastAsia"/>
          <w:sz w:val="24"/>
          <w:szCs w:val="24"/>
        </w:rPr>
        <w:t>现</w:t>
      </w:r>
      <w:r w:rsidRPr="00BF604C">
        <w:rPr>
          <w:rFonts w:ascii="Times New Roman" w:eastAsia="宋体" w:hAnsi="Times New Roman" w:cs="Times New Roman"/>
          <w:sz w:val="24"/>
          <w:szCs w:val="24"/>
        </w:rPr>
        <w:t>网络变得更加复杂，优势种之间的竞争</w:t>
      </w:r>
      <w:r w:rsidR="00307196">
        <w:rPr>
          <w:rFonts w:ascii="Times New Roman" w:eastAsia="宋体" w:hAnsi="Times New Roman" w:cs="Times New Roman" w:hint="eastAsia"/>
          <w:sz w:val="24"/>
          <w:szCs w:val="24"/>
        </w:rPr>
        <w:t>增加</w:t>
      </w:r>
      <w:r w:rsidRPr="00BF604C">
        <w:rPr>
          <w:rFonts w:ascii="Times New Roman" w:eastAsia="宋体" w:hAnsi="Times New Roman" w:cs="Times New Roman"/>
          <w:sz w:val="24"/>
          <w:szCs w:val="24"/>
        </w:rPr>
        <w:t>。</w:t>
      </w:r>
      <w:r w:rsidR="00307196">
        <w:rPr>
          <w:rFonts w:ascii="Times New Roman" w:eastAsia="宋体" w:hAnsi="Times New Roman" w:cs="Times New Roman" w:hint="eastAsia"/>
          <w:sz w:val="24"/>
          <w:szCs w:val="24"/>
        </w:rPr>
        <w:t>气候</w:t>
      </w:r>
      <w:r w:rsidRPr="00BF604C">
        <w:rPr>
          <w:rFonts w:ascii="Times New Roman" w:eastAsia="宋体" w:hAnsi="Times New Roman" w:cs="Times New Roman"/>
          <w:sz w:val="24"/>
          <w:szCs w:val="24"/>
        </w:rPr>
        <w:t>变暖</w:t>
      </w:r>
      <w:r w:rsidR="00307196">
        <w:rPr>
          <w:rFonts w:ascii="Times New Roman" w:eastAsia="宋体" w:hAnsi="Times New Roman" w:cs="Times New Roman" w:hint="eastAsia"/>
          <w:sz w:val="24"/>
          <w:szCs w:val="24"/>
        </w:rPr>
        <w:t>作为重要</w:t>
      </w:r>
      <w:r w:rsidRPr="00BF604C">
        <w:rPr>
          <w:rFonts w:ascii="Times New Roman" w:eastAsia="宋体" w:hAnsi="Times New Roman" w:cs="Times New Roman" w:hint="eastAsia"/>
          <w:sz w:val="24"/>
          <w:szCs w:val="24"/>
        </w:rPr>
        <w:t>的环境过滤</w:t>
      </w:r>
      <w:r w:rsidR="00307196">
        <w:rPr>
          <w:rFonts w:ascii="Times New Roman" w:eastAsia="宋体" w:hAnsi="Times New Roman" w:cs="Times New Roman" w:hint="eastAsia"/>
          <w:sz w:val="24"/>
          <w:szCs w:val="24"/>
        </w:rPr>
        <w:t>因素</w:t>
      </w:r>
      <w:r w:rsidRPr="00BF604C">
        <w:rPr>
          <w:rFonts w:ascii="Times New Roman" w:eastAsia="宋体" w:hAnsi="Times New Roman" w:cs="Times New Roman" w:hint="eastAsia"/>
          <w:sz w:val="24"/>
          <w:szCs w:val="24"/>
        </w:rPr>
        <w:t>，增加了</w:t>
      </w:r>
      <w:r w:rsidR="00307196">
        <w:rPr>
          <w:rFonts w:ascii="Times New Roman" w:eastAsia="宋体" w:hAnsi="Times New Roman" w:cs="Times New Roman" w:hint="eastAsia"/>
          <w:sz w:val="24"/>
          <w:szCs w:val="24"/>
        </w:rPr>
        <w:t>固氮微生物群落构建的确定性</w:t>
      </w:r>
      <w:r w:rsidRPr="00BF604C">
        <w:rPr>
          <w:rFonts w:ascii="Times New Roman" w:eastAsia="宋体" w:hAnsi="Times New Roman" w:cs="Times New Roman" w:hint="eastAsia"/>
          <w:sz w:val="24"/>
          <w:szCs w:val="24"/>
        </w:rPr>
        <w:t>。同时，优势</w:t>
      </w:r>
      <w:r w:rsidR="00307196">
        <w:rPr>
          <w:rFonts w:ascii="Times New Roman" w:eastAsia="宋体" w:hAnsi="Times New Roman" w:cs="Times New Roman" w:hint="eastAsia"/>
          <w:sz w:val="24"/>
          <w:szCs w:val="24"/>
        </w:rPr>
        <w:t>类群受到更多</w:t>
      </w:r>
      <w:r w:rsidRPr="00BF604C">
        <w:rPr>
          <w:rFonts w:ascii="Times New Roman" w:eastAsia="宋体" w:hAnsi="Times New Roman" w:cs="Times New Roman" w:hint="eastAsia"/>
          <w:sz w:val="24"/>
          <w:szCs w:val="24"/>
        </w:rPr>
        <w:t>的扩散</w:t>
      </w:r>
      <w:r w:rsidR="00307196">
        <w:rPr>
          <w:rFonts w:ascii="Times New Roman" w:eastAsia="宋体" w:hAnsi="Times New Roman" w:cs="Times New Roman" w:hint="eastAsia"/>
          <w:sz w:val="24"/>
          <w:szCs w:val="24"/>
        </w:rPr>
        <w:t>限制</w:t>
      </w:r>
      <w:r w:rsidRPr="00BF604C">
        <w:rPr>
          <w:rFonts w:ascii="Times New Roman" w:eastAsia="宋体" w:hAnsi="Times New Roman" w:cs="Times New Roman" w:hint="eastAsia"/>
          <w:sz w:val="24"/>
          <w:szCs w:val="24"/>
        </w:rPr>
        <w:t>。结构方程模型表明，除了</w:t>
      </w:r>
      <w:r w:rsidR="00F9158E">
        <w:rPr>
          <w:rFonts w:ascii="Times New Roman" w:eastAsia="宋体" w:hAnsi="Times New Roman" w:cs="Times New Roman" w:hint="eastAsia"/>
          <w:sz w:val="24"/>
          <w:szCs w:val="24"/>
        </w:rPr>
        <w:t>气候</w:t>
      </w:r>
      <w:r w:rsidRPr="00BF604C">
        <w:rPr>
          <w:rFonts w:ascii="Times New Roman" w:eastAsia="宋体" w:hAnsi="Times New Roman" w:cs="Times New Roman" w:hint="eastAsia"/>
          <w:sz w:val="24"/>
          <w:szCs w:val="24"/>
        </w:rPr>
        <w:t>变暖对作物产量的直接负面影响外，</w:t>
      </w:r>
      <w:r w:rsidR="00F9158E">
        <w:rPr>
          <w:rFonts w:ascii="Times New Roman" w:eastAsia="宋体" w:hAnsi="Times New Roman" w:cs="Times New Roman" w:hint="eastAsia"/>
          <w:sz w:val="24"/>
          <w:szCs w:val="24"/>
        </w:rPr>
        <w:t>固氮微生物</w:t>
      </w:r>
      <w:r w:rsidRPr="00BF604C">
        <w:rPr>
          <w:rFonts w:ascii="Times New Roman" w:eastAsia="宋体" w:hAnsi="Times New Roman" w:cs="Times New Roman" w:hint="eastAsia"/>
          <w:sz w:val="24"/>
          <w:szCs w:val="24"/>
        </w:rPr>
        <w:t>群落的竞争加剧也可能与作物的生产力和质量有关。</w:t>
      </w:r>
    </w:p>
    <w:p w14:paraId="69C11A5D" w14:textId="77777777" w:rsidR="00723496" w:rsidRPr="00B1727B" w:rsidRDefault="00723496" w:rsidP="005A01A5">
      <w:pPr>
        <w:spacing w:line="360" w:lineRule="auto"/>
        <w:rPr>
          <w:rFonts w:ascii="Times New Roman" w:eastAsia="宋体" w:hAnsi="Times New Roman" w:cs="Times New Roman"/>
          <w:sz w:val="24"/>
          <w:szCs w:val="24"/>
        </w:rPr>
      </w:pPr>
    </w:p>
    <w:p w14:paraId="11DBF697" w14:textId="2E2A5C62" w:rsidR="004C7962" w:rsidRPr="00B1727B" w:rsidRDefault="00366465" w:rsidP="005A01A5">
      <w:pPr>
        <w:widowControl/>
        <w:pBdr>
          <w:bottom w:val="single" w:sz="6" w:space="0" w:color="EEEEEE"/>
        </w:pBdr>
        <w:shd w:val="clear" w:color="auto" w:fill="FFFFFF"/>
        <w:spacing w:before="120"/>
        <w:jc w:val="center"/>
        <w:outlineLvl w:val="1"/>
        <w:rPr>
          <w:rFonts w:ascii="Times New Roman" w:eastAsia="宋体" w:hAnsi="Times New Roman" w:cs="Times New Roman"/>
          <w:b/>
          <w:bCs/>
          <w:color w:val="FFA500"/>
          <w:spacing w:val="8"/>
          <w:kern w:val="0"/>
          <w:sz w:val="34"/>
          <w:szCs w:val="34"/>
        </w:rPr>
      </w:pPr>
      <w:r w:rsidRPr="00B1727B">
        <w:rPr>
          <w:rFonts w:ascii="Times New Roman" w:eastAsia="宋体" w:hAnsi="Times New Roman" w:cs="Times New Roman"/>
          <w:b/>
          <w:bCs/>
          <w:color w:val="FFA500"/>
          <w:spacing w:val="8"/>
          <w:kern w:val="0"/>
          <w:sz w:val="34"/>
          <w:szCs w:val="34"/>
        </w:rPr>
        <w:t>引言</w:t>
      </w:r>
    </w:p>
    <w:p w14:paraId="2A26E974" w14:textId="53C7A538" w:rsidR="00366465" w:rsidRPr="00B1727B" w:rsidRDefault="003C64A8" w:rsidP="005A01A5">
      <w:pPr>
        <w:spacing w:line="360" w:lineRule="auto"/>
        <w:rPr>
          <w:rFonts w:ascii="Times New Roman" w:eastAsia="宋体" w:hAnsi="Times New Roman" w:cs="Times New Roman"/>
          <w:b/>
          <w:bCs/>
          <w:sz w:val="24"/>
          <w:szCs w:val="24"/>
        </w:rPr>
      </w:pPr>
      <w:r w:rsidRPr="00B1727B">
        <w:rPr>
          <w:rFonts w:ascii="Times New Roman" w:eastAsia="宋体" w:hAnsi="Times New Roman" w:cs="Times New Roman"/>
          <w:b/>
          <w:bCs/>
          <w:sz w:val="24"/>
          <w:szCs w:val="24"/>
        </w:rPr>
        <w:t>Introduction</w:t>
      </w:r>
    </w:p>
    <w:p w14:paraId="56663AC8" w14:textId="704DB020" w:rsidR="004F2610" w:rsidRPr="00897132" w:rsidRDefault="00BB20F2" w:rsidP="00D61C7B">
      <w:pPr>
        <w:spacing w:line="360" w:lineRule="auto"/>
        <w:rPr>
          <w:rFonts w:ascii="Times New Roman" w:eastAsia="宋体" w:hAnsi="Times New Roman" w:cs="Times New Roman"/>
          <w:sz w:val="24"/>
          <w:szCs w:val="24"/>
        </w:rPr>
      </w:pPr>
      <w:r w:rsidRPr="00897132">
        <w:rPr>
          <w:rFonts w:ascii="Times New Roman" w:eastAsia="宋体" w:hAnsi="Times New Roman" w:cs="Times New Roman"/>
          <w:sz w:val="24"/>
          <w:szCs w:val="24"/>
        </w:rPr>
        <w:t>气候变化显著降低了全球主要作物的产量。同时，温度升高无疑会影响地下微生物的多样性和功能，它们在陆地生态系统的碳、氮循环中发挥重要作用。已有研究发现气候变暖会影响微生物多样性、群落结构、分布和功能。更好地理解功能微生物群落组成如何随着气候而变化，可将地下功能生物多样性与作物变化联系起来。</w:t>
      </w:r>
    </w:p>
    <w:p w14:paraId="5B76E171" w14:textId="7BCE904C" w:rsidR="00B64B76" w:rsidRPr="00897132" w:rsidRDefault="00BB20F2" w:rsidP="0060653E">
      <w:pPr>
        <w:spacing w:line="360" w:lineRule="auto"/>
        <w:rPr>
          <w:rFonts w:ascii="Times New Roman" w:eastAsia="宋体" w:hAnsi="Times New Roman" w:cs="Times New Roman"/>
          <w:sz w:val="24"/>
          <w:szCs w:val="24"/>
        </w:rPr>
      </w:pPr>
      <w:r w:rsidRPr="00897132">
        <w:rPr>
          <w:rFonts w:ascii="Times New Roman" w:eastAsia="宋体" w:hAnsi="Times New Roman" w:cs="Times New Roman"/>
          <w:sz w:val="24"/>
          <w:szCs w:val="24"/>
        </w:rPr>
        <w:t>土壤</w:t>
      </w:r>
      <w:r w:rsidR="0085532C" w:rsidRPr="00897132">
        <w:rPr>
          <w:rFonts w:ascii="Times New Roman" w:eastAsia="宋体" w:hAnsi="Times New Roman" w:cs="Times New Roman"/>
          <w:sz w:val="24"/>
          <w:szCs w:val="24"/>
        </w:rPr>
        <w:t>固氮微生物</w:t>
      </w:r>
      <w:r w:rsidRPr="00897132">
        <w:rPr>
          <w:rFonts w:ascii="Times New Roman" w:eastAsia="宋体" w:hAnsi="Times New Roman" w:cs="Times New Roman"/>
          <w:sz w:val="24"/>
          <w:szCs w:val="24"/>
        </w:rPr>
        <w:t>分布广泛，与生态系统功能直接相关。根据对全球谷物氮收支的</w:t>
      </w:r>
      <w:r w:rsidRPr="00897132">
        <w:rPr>
          <w:rFonts w:ascii="Times New Roman" w:eastAsia="宋体" w:hAnsi="Times New Roman" w:cs="Times New Roman"/>
          <w:sz w:val="24"/>
          <w:szCs w:val="24"/>
        </w:rPr>
        <w:t>50</w:t>
      </w:r>
      <w:r w:rsidRPr="00897132">
        <w:rPr>
          <w:rFonts w:ascii="Times New Roman" w:eastAsia="宋体" w:hAnsi="Times New Roman" w:cs="Times New Roman"/>
          <w:sz w:val="24"/>
          <w:szCs w:val="24"/>
        </w:rPr>
        <w:t>年评估，估计作物中</w:t>
      </w:r>
      <w:r w:rsidRPr="00897132">
        <w:rPr>
          <w:rFonts w:ascii="Times New Roman" w:eastAsia="宋体" w:hAnsi="Times New Roman" w:cs="Times New Roman"/>
          <w:sz w:val="24"/>
          <w:szCs w:val="24"/>
        </w:rPr>
        <w:t>24%</w:t>
      </w:r>
      <w:r w:rsidRPr="00897132">
        <w:rPr>
          <w:rFonts w:ascii="Times New Roman" w:eastAsia="宋体" w:hAnsi="Times New Roman" w:cs="Times New Roman"/>
          <w:sz w:val="24"/>
          <w:szCs w:val="24"/>
        </w:rPr>
        <w:t>的总氮可能来自非共生的</w:t>
      </w:r>
      <w:r w:rsidRPr="00897132">
        <w:rPr>
          <w:rFonts w:ascii="Times New Roman" w:eastAsia="宋体" w:hAnsi="Times New Roman" w:cs="Times New Roman"/>
          <w:sz w:val="24"/>
          <w:szCs w:val="24"/>
        </w:rPr>
        <w:t>N</w:t>
      </w:r>
      <w:r w:rsidRPr="00897132">
        <w:rPr>
          <w:rFonts w:ascii="Times New Roman" w:eastAsia="宋体" w:hAnsi="Times New Roman" w:cs="Times New Roman"/>
          <w:sz w:val="24"/>
          <w:szCs w:val="24"/>
          <w:vertAlign w:val="subscript"/>
        </w:rPr>
        <w:t>2</w:t>
      </w:r>
      <w:r w:rsidRPr="00897132">
        <w:rPr>
          <w:rFonts w:ascii="Times New Roman" w:eastAsia="宋体" w:hAnsi="Times New Roman" w:cs="Times New Roman"/>
          <w:sz w:val="24"/>
          <w:szCs w:val="24"/>
        </w:rPr>
        <w:t>固定。因此，生物固氮可能是一种更生态、更友好的提供氮以提高作物产量的方法。</w:t>
      </w:r>
      <w:r w:rsidR="00B64B76" w:rsidRPr="00897132">
        <w:rPr>
          <w:rFonts w:ascii="Times New Roman" w:eastAsia="宋体" w:hAnsi="Times New Roman" w:cs="Times New Roman"/>
          <w:sz w:val="24"/>
          <w:szCs w:val="24"/>
        </w:rPr>
        <w:t>温度和降水、植物物种丰富度、土壤类型和</w:t>
      </w:r>
      <w:r w:rsidR="00B64B76" w:rsidRPr="00897132">
        <w:rPr>
          <w:rFonts w:ascii="Times New Roman" w:eastAsia="宋体" w:hAnsi="Times New Roman" w:cs="Times New Roman"/>
          <w:sz w:val="24"/>
          <w:szCs w:val="24"/>
        </w:rPr>
        <w:t>pH</w:t>
      </w:r>
      <w:r w:rsidR="00B64B76" w:rsidRPr="00897132">
        <w:rPr>
          <w:rFonts w:ascii="Times New Roman" w:eastAsia="宋体" w:hAnsi="Times New Roman" w:cs="Times New Roman"/>
          <w:sz w:val="24"/>
          <w:szCs w:val="24"/>
        </w:rPr>
        <w:t>值、农业活动如氮肥等诸多</w:t>
      </w:r>
      <w:r w:rsidRPr="00897132">
        <w:rPr>
          <w:rFonts w:ascii="Times New Roman" w:eastAsia="宋体" w:hAnsi="Times New Roman" w:cs="Times New Roman"/>
          <w:sz w:val="24"/>
          <w:szCs w:val="24"/>
        </w:rPr>
        <w:t>因素</w:t>
      </w:r>
      <w:r w:rsidR="00B64B76" w:rsidRPr="00897132">
        <w:rPr>
          <w:rFonts w:ascii="Times New Roman" w:eastAsia="宋体" w:hAnsi="Times New Roman" w:cs="Times New Roman"/>
          <w:sz w:val="24"/>
          <w:szCs w:val="24"/>
        </w:rPr>
        <w:t>会</w:t>
      </w:r>
      <w:r w:rsidRPr="00897132">
        <w:rPr>
          <w:rFonts w:ascii="Times New Roman" w:eastAsia="宋体" w:hAnsi="Times New Roman" w:cs="Times New Roman"/>
          <w:sz w:val="24"/>
          <w:szCs w:val="24"/>
        </w:rPr>
        <w:t>影响</w:t>
      </w:r>
      <w:r w:rsidR="00B64B76" w:rsidRPr="00897132">
        <w:rPr>
          <w:rFonts w:ascii="Times New Roman" w:eastAsia="宋体" w:hAnsi="Times New Roman" w:cs="Times New Roman"/>
          <w:sz w:val="24"/>
          <w:szCs w:val="24"/>
        </w:rPr>
        <w:t>固氮微生物</w:t>
      </w:r>
      <w:r w:rsidRPr="00897132">
        <w:rPr>
          <w:rFonts w:ascii="Times New Roman" w:eastAsia="宋体" w:hAnsi="Times New Roman" w:cs="Times New Roman"/>
          <w:sz w:val="24"/>
          <w:szCs w:val="24"/>
        </w:rPr>
        <w:t>群落。在跨气候梯度的水稻土中，热带气候区的</w:t>
      </w:r>
      <w:r w:rsidR="00B64B76" w:rsidRPr="00897132">
        <w:rPr>
          <w:rFonts w:ascii="Times New Roman" w:eastAsia="宋体" w:hAnsi="Times New Roman" w:cs="Times New Roman"/>
          <w:sz w:val="24"/>
          <w:szCs w:val="24"/>
        </w:rPr>
        <w:t>固氮微生物</w:t>
      </w:r>
      <w:r w:rsidRPr="00897132">
        <w:rPr>
          <w:rFonts w:ascii="Times New Roman" w:eastAsia="宋体" w:hAnsi="Times New Roman" w:cs="Times New Roman"/>
          <w:sz w:val="24"/>
          <w:szCs w:val="24"/>
        </w:rPr>
        <w:t>群落多样性显著高于中温带，而暖温带地区的</w:t>
      </w:r>
      <w:r w:rsidR="00B64B76" w:rsidRPr="00897132">
        <w:rPr>
          <w:rFonts w:ascii="Times New Roman" w:eastAsia="宋体" w:hAnsi="Times New Roman" w:cs="Times New Roman"/>
          <w:sz w:val="24"/>
          <w:szCs w:val="24"/>
        </w:rPr>
        <w:t>固氮</w:t>
      </w:r>
      <w:r w:rsidRPr="00897132">
        <w:rPr>
          <w:rFonts w:ascii="Times New Roman" w:eastAsia="宋体" w:hAnsi="Times New Roman" w:cs="Times New Roman"/>
          <w:sz w:val="24"/>
          <w:szCs w:val="24"/>
        </w:rPr>
        <w:t>基因丰度和潜在固氮酶活性最高</w:t>
      </w:r>
      <w:r w:rsidR="00B64B76" w:rsidRPr="00897132">
        <w:rPr>
          <w:rFonts w:ascii="Times New Roman" w:eastAsia="宋体" w:hAnsi="Times New Roman" w:cs="Times New Roman"/>
          <w:sz w:val="24"/>
          <w:szCs w:val="24"/>
        </w:rPr>
        <w:t>。温度可以通过选</w:t>
      </w:r>
      <w:r w:rsidR="00B64B76" w:rsidRPr="00897132">
        <w:rPr>
          <w:rFonts w:ascii="Times New Roman" w:eastAsia="宋体" w:hAnsi="Times New Roman" w:cs="Times New Roman"/>
          <w:sz w:val="24"/>
          <w:szCs w:val="24"/>
        </w:rPr>
        <w:lastRenderedPageBreak/>
        <w:t>择具有最适生理温度的微生物来改变固氮微生物群落的结构和活性。较高的温度可能通过</w:t>
      </w:r>
      <w:r w:rsidR="0060653E" w:rsidRPr="00897132">
        <w:rPr>
          <w:rFonts w:ascii="Times New Roman" w:eastAsia="宋体" w:hAnsi="Times New Roman" w:cs="Times New Roman"/>
          <w:sz w:val="24"/>
          <w:szCs w:val="24"/>
        </w:rPr>
        <w:t>加强</w:t>
      </w:r>
      <w:r w:rsidR="00B64B76" w:rsidRPr="00897132">
        <w:rPr>
          <w:rFonts w:ascii="Times New Roman" w:eastAsia="宋体" w:hAnsi="Times New Roman" w:cs="Times New Roman"/>
          <w:sz w:val="24"/>
          <w:szCs w:val="24"/>
        </w:rPr>
        <w:t>固氮微生物的代谢来提高固氮速率。固氮酶活性随温度升高而升高，最适温度在</w:t>
      </w:r>
      <w:r w:rsidR="00B64B76" w:rsidRPr="00897132">
        <w:rPr>
          <w:rFonts w:ascii="Times New Roman" w:eastAsia="宋体" w:hAnsi="Times New Roman" w:cs="Times New Roman"/>
          <w:sz w:val="24"/>
          <w:szCs w:val="24"/>
        </w:rPr>
        <w:t>20℃</w:t>
      </w:r>
      <w:r w:rsidR="00B64B76" w:rsidRPr="00897132">
        <w:rPr>
          <w:rFonts w:ascii="Times New Roman" w:eastAsia="宋体" w:hAnsi="Times New Roman" w:cs="Times New Roman"/>
          <w:sz w:val="24"/>
          <w:szCs w:val="24"/>
        </w:rPr>
        <w:t>至</w:t>
      </w:r>
      <w:r w:rsidR="00B64B76" w:rsidRPr="00897132">
        <w:rPr>
          <w:rFonts w:ascii="Times New Roman" w:eastAsia="宋体" w:hAnsi="Times New Roman" w:cs="Times New Roman"/>
          <w:sz w:val="24"/>
          <w:szCs w:val="24"/>
        </w:rPr>
        <w:t>30℃</w:t>
      </w:r>
      <w:r w:rsidR="00B64B76" w:rsidRPr="00897132">
        <w:rPr>
          <w:rFonts w:ascii="Times New Roman" w:eastAsia="宋体" w:hAnsi="Times New Roman" w:cs="Times New Roman"/>
          <w:sz w:val="24"/>
          <w:szCs w:val="24"/>
        </w:rPr>
        <w:t>之间。目前还不清楚气候变暖是如何影响土壤固氮</w:t>
      </w:r>
      <w:r w:rsidR="0060653E" w:rsidRPr="00897132">
        <w:rPr>
          <w:rFonts w:ascii="Times New Roman" w:eastAsia="宋体" w:hAnsi="Times New Roman" w:cs="Times New Roman"/>
          <w:sz w:val="24"/>
          <w:szCs w:val="24"/>
        </w:rPr>
        <w:t>微生物</w:t>
      </w:r>
      <w:r w:rsidR="00B64B76" w:rsidRPr="00897132">
        <w:rPr>
          <w:rFonts w:ascii="Times New Roman" w:eastAsia="宋体" w:hAnsi="Times New Roman" w:cs="Times New Roman"/>
          <w:sz w:val="24"/>
          <w:szCs w:val="24"/>
        </w:rPr>
        <w:t>的演替和群落</w:t>
      </w:r>
      <w:r w:rsidR="0060653E" w:rsidRPr="00897132">
        <w:rPr>
          <w:rFonts w:ascii="Times New Roman" w:eastAsia="宋体" w:hAnsi="Times New Roman" w:cs="Times New Roman"/>
          <w:sz w:val="24"/>
          <w:szCs w:val="24"/>
        </w:rPr>
        <w:t>构建</w:t>
      </w:r>
      <w:r w:rsidR="00B64B76" w:rsidRPr="00897132">
        <w:rPr>
          <w:rFonts w:ascii="Times New Roman" w:eastAsia="宋体" w:hAnsi="Times New Roman" w:cs="Times New Roman"/>
          <w:sz w:val="24"/>
          <w:szCs w:val="24"/>
        </w:rPr>
        <w:t>的，这对土壤生物多样性保护和农业生态系统管理具有重要意义。</w:t>
      </w:r>
    </w:p>
    <w:p w14:paraId="6F6AAFD6" w14:textId="77777777" w:rsidR="00BB20F2" w:rsidRPr="00BB20F2" w:rsidRDefault="00BB20F2" w:rsidP="00D61C7B">
      <w:pPr>
        <w:spacing w:line="360" w:lineRule="auto"/>
        <w:rPr>
          <w:rFonts w:ascii="Times New Roman" w:eastAsia="宋体" w:hAnsi="Times New Roman" w:cs="Times New Roman"/>
          <w:sz w:val="24"/>
          <w:szCs w:val="24"/>
        </w:rPr>
      </w:pPr>
    </w:p>
    <w:p w14:paraId="34F16ECF" w14:textId="12F10F92" w:rsidR="007701A6" w:rsidRPr="00B1727B" w:rsidRDefault="00FE0EA7" w:rsidP="005A01A5">
      <w:pPr>
        <w:widowControl/>
        <w:pBdr>
          <w:bottom w:val="single" w:sz="6" w:space="0" w:color="EEEEEE"/>
        </w:pBdr>
        <w:shd w:val="clear" w:color="auto" w:fill="FFFFFF"/>
        <w:spacing w:before="120"/>
        <w:jc w:val="center"/>
        <w:outlineLvl w:val="1"/>
        <w:rPr>
          <w:rFonts w:ascii="Times New Roman" w:eastAsia="宋体" w:hAnsi="Times New Roman" w:cs="Times New Roman"/>
          <w:b/>
          <w:bCs/>
          <w:color w:val="FFA500"/>
          <w:spacing w:val="8"/>
          <w:kern w:val="0"/>
          <w:sz w:val="34"/>
          <w:szCs w:val="34"/>
        </w:rPr>
      </w:pPr>
      <w:r w:rsidRPr="00B1727B">
        <w:rPr>
          <w:rFonts w:ascii="Times New Roman" w:eastAsia="宋体" w:hAnsi="Times New Roman" w:cs="Times New Roman"/>
          <w:b/>
          <w:bCs/>
          <w:color w:val="FFA500"/>
          <w:spacing w:val="8"/>
          <w:kern w:val="0"/>
          <w:sz w:val="34"/>
          <w:szCs w:val="34"/>
        </w:rPr>
        <w:t>结果</w:t>
      </w:r>
    </w:p>
    <w:p w14:paraId="44EF01D2" w14:textId="5986FD51" w:rsidR="00FE0EA7" w:rsidRPr="00B1727B" w:rsidRDefault="00FE0EA7" w:rsidP="005A01A5">
      <w:pPr>
        <w:snapToGrid w:val="0"/>
        <w:spacing w:line="360" w:lineRule="auto"/>
        <w:rPr>
          <w:rFonts w:ascii="Times New Roman" w:eastAsia="宋体" w:hAnsi="Times New Roman" w:cs="Times New Roman"/>
          <w:b/>
          <w:bCs/>
          <w:sz w:val="24"/>
          <w:szCs w:val="24"/>
        </w:rPr>
      </w:pPr>
      <w:r w:rsidRPr="00B1727B">
        <w:rPr>
          <w:rFonts w:ascii="Times New Roman" w:eastAsia="宋体" w:hAnsi="Times New Roman" w:cs="Times New Roman"/>
          <w:b/>
          <w:bCs/>
          <w:sz w:val="24"/>
          <w:szCs w:val="24"/>
        </w:rPr>
        <w:t>Result</w:t>
      </w:r>
    </w:p>
    <w:p w14:paraId="3E240109" w14:textId="48FF142D" w:rsidR="0060653E" w:rsidRPr="0060653E" w:rsidRDefault="0060653E" w:rsidP="0060653E">
      <w:pPr>
        <w:jc w:val="center"/>
        <w:rPr>
          <w:rFonts w:ascii="Times New Roman" w:eastAsia="宋体" w:hAnsi="Times New Roman" w:cs="Times New Roman"/>
          <w:b/>
          <w:bCs/>
          <w:color w:val="FFA500"/>
          <w:spacing w:val="8"/>
          <w:kern w:val="0"/>
          <w:sz w:val="31"/>
          <w:szCs w:val="31"/>
        </w:rPr>
      </w:pPr>
      <w:r>
        <w:rPr>
          <w:rFonts w:ascii="Times New Roman" w:eastAsia="宋体" w:hAnsi="Times New Roman" w:cs="Times New Roman" w:hint="eastAsia"/>
          <w:b/>
          <w:bCs/>
          <w:color w:val="FFA500"/>
          <w:spacing w:val="8"/>
          <w:kern w:val="0"/>
          <w:sz w:val="31"/>
          <w:szCs w:val="31"/>
        </w:rPr>
        <w:t>移置</w:t>
      </w:r>
      <w:r w:rsidRPr="0060653E">
        <w:rPr>
          <w:rFonts w:ascii="Times New Roman" w:eastAsia="宋体" w:hAnsi="Times New Roman" w:cs="Times New Roman" w:hint="eastAsia"/>
          <w:b/>
          <w:bCs/>
          <w:color w:val="FFA500"/>
          <w:spacing w:val="8"/>
          <w:kern w:val="0"/>
          <w:sz w:val="31"/>
          <w:szCs w:val="31"/>
        </w:rPr>
        <w:t>对作物生产力和土壤</w:t>
      </w:r>
      <w:r>
        <w:rPr>
          <w:rFonts w:ascii="Times New Roman" w:eastAsia="宋体" w:hAnsi="Times New Roman" w:cs="Times New Roman" w:hint="eastAsia"/>
          <w:b/>
          <w:bCs/>
          <w:color w:val="FFA500"/>
          <w:spacing w:val="8"/>
          <w:kern w:val="0"/>
          <w:sz w:val="31"/>
          <w:szCs w:val="31"/>
        </w:rPr>
        <w:t>固氮微生物</w:t>
      </w:r>
      <w:r w:rsidRPr="0060653E">
        <w:rPr>
          <w:rFonts w:ascii="Times New Roman" w:eastAsia="宋体" w:hAnsi="Times New Roman" w:cs="Times New Roman" w:hint="eastAsia"/>
          <w:b/>
          <w:bCs/>
          <w:color w:val="FFA500"/>
          <w:spacing w:val="8"/>
          <w:kern w:val="0"/>
          <w:sz w:val="31"/>
          <w:szCs w:val="31"/>
        </w:rPr>
        <w:t>群落的影响</w:t>
      </w:r>
    </w:p>
    <w:p w14:paraId="490E4FF9" w14:textId="7E83CCE0" w:rsidR="00D27718" w:rsidRDefault="00D27718" w:rsidP="00D27718">
      <w:pPr>
        <w:snapToGrid w:val="0"/>
        <w:spacing w:line="360" w:lineRule="auto"/>
        <w:rPr>
          <w:rFonts w:ascii="Times New Roman" w:eastAsia="宋体" w:hAnsi="Times New Roman" w:cs="Times New Roman"/>
          <w:b/>
          <w:bCs/>
          <w:sz w:val="24"/>
          <w:szCs w:val="24"/>
        </w:rPr>
      </w:pPr>
      <w:r w:rsidRPr="00D27718">
        <w:rPr>
          <w:rFonts w:ascii="Times New Roman" w:eastAsia="宋体" w:hAnsi="Times New Roman" w:cs="Times New Roman"/>
          <w:b/>
          <w:bCs/>
          <w:sz w:val="24"/>
          <w:szCs w:val="24"/>
        </w:rPr>
        <w:t>Effects of transplantation on crop productivity and soil diazotrophic</w:t>
      </w:r>
      <w:r>
        <w:rPr>
          <w:rFonts w:ascii="Times New Roman" w:eastAsia="宋体" w:hAnsi="Times New Roman" w:cs="Times New Roman"/>
          <w:b/>
          <w:bCs/>
          <w:sz w:val="24"/>
          <w:szCs w:val="24"/>
        </w:rPr>
        <w:t xml:space="preserve"> communities</w:t>
      </w:r>
    </w:p>
    <w:p w14:paraId="5A748415" w14:textId="76450102" w:rsidR="00D0538B" w:rsidRPr="00B1727B" w:rsidRDefault="000C2ABE" w:rsidP="00D27718">
      <w:pPr>
        <w:snapToGrid w:val="0"/>
        <w:spacing w:line="360" w:lineRule="auto"/>
        <w:rPr>
          <w:rFonts w:ascii="Times New Roman" w:eastAsia="宋体" w:hAnsi="Times New Roman" w:cs="Times New Roman"/>
          <w:sz w:val="24"/>
          <w:szCs w:val="24"/>
        </w:rPr>
      </w:pPr>
      <w:r w:rsidRPr="000C2ABE">
        <w:rPr>
          <w:rFonts w:ascii="Times New Roman" w:eastAsia="宋体" w:hAnsi="Times New Roman" w:cs="Times New Roman" w:hint="eastAsia"/>
          <w:sz w:val="24"/>
          <w:szCs w:val="24"/>
        </w:rPr>
        <w:t>将原位海伦</w:t>
      </w:r>
      <w:r w:rsidRPr="000C2ABE">
        <w:rPr>
          <w:rFonts w:ascii="Times New Roman" w:eastAsia="宋体" w:hAnsi="Times New Roman" w:cs="Times New Roman"/>
          <w:sz w:val="24"/>
          <w:szCs w:val="24"/>
        </w:rPr>
        <w:t>的黑土移置到暖温带封丘十年后，结果发现水热条件的增加显著改变了</w:t>
      </w:r>
      <w:r w:rsidRPr="00D405AA">
        <w:rPr>
          <w:rFonts w:ascii="Times New Roman" w:eastAsia="宋体" w:hAnsi="Times New Roman" w:cs="Times New Roman" w:hint="eastAsia"/>
          <w:sz w:val="24"/>
          <w:szCs w:val="24"/>
        </w:rPr>
        <w:t>玉米</w:t>
      </w:r>
      <w:r>
        <w:rPr>
          <w:rFonts w:ascii="Times New Roman" w:eastAsia="宋体" w:hAnsi="Times New Roman" w:cs="Times New Roman" w:hint="eastAsia"/>
          <w:sz w:val="24"/>
          <w:szCs w:val="24"/>
        </w:rPr>
        <w:t>的</w:t>
      </w:r>
      <w:r w:rsidRPr="00D405AA">
        <w:rPr>
          <w:rFonts w:ascii="Times New Roman" w:eastAsia="宋体" w:hAnsi="Times New Roman" w:cs="Times New Roman" w:hint="eastAsia"/>
          <w:sz w:val="24"/>
          <w:szCs w:val="24"/>
        </w:rPr>
        <w:t>生产力</w:t>
      </w:r>
      <w:r>
        <w:rPr>
          <w:rFonts w:ascii="Times New Roman" w:eastAsia="宋体" w:hAnsi="Times New Roman" w:cs="Times New Roman" w:hint="eastAsia"/>
          <w:sz w:val="24"/>
          <w:szCs w:val="24"/>
        </w:rPr>
        <w:t>（</w:t>
      </w:r>
      <w:r w:rsidRPr="000C2ABE">
        <w:rPr>
          <w:rFonts w:ascii="Times New Roman" w:eastAsia="宋体" w:hAnsi="Times New Roman" w:cs="Times New Roman"/>
          <w:sz w:val="24"/>
          <w:szCs w:val="24"/>
        </w:rPr>
        <w:t>地上部作物产量和秸秆生物量</w:t>
      </w:r>
      <w:r>
        <w:rPr>
          <w:rFonts w:ascii="Times New Roman" w:eastAsia="宋体" w:hAnsi="Times New Roman" w:cs="Times New Roman" w:hint="eastAsia"/>
          <w:sz w:val="24"/>
          <w:szCs w:val="24"/>
        </w:rPr>
        <w:t>）</w:t>
      </w:r>
      <w:r w:rsidR="00D405AA" w:rsidRPr="00D405AA">
        <w:rPr>
          <w:rFonts w:ascii="Times New Roman" w:eastAsia="宋体" w:hAnsi="Times New Roman" w:cs="Times New Roman"/>
          <w:sz w:val="24"/>
          <w:szCs w:val="24"/>
        </w:rPr>
        <w:t>和质量</w:t>
      </w:r>
      <w:r>
        <w:rPr>
          <w:rFonts w:ascii="Times New Roman" w:eastAsia="宋体" w:hAnsi="Times New Roman" w:cs="Times New Roman" w:hint="eastAsia"/>
          <w:sz w:val="24"/>
          <w:szCs w:val="24"/>
        </w:rPr>
        <w:t>（籽粒</w:t>
      </w:r>
      <w:r w:rsidRPr="00D405AA">
        <w:rPr>
          <w:rFonts w:ascii="Times New Roman" w:eastAsia="宋体" w:hAnsi="Times New Roman" w:cs="Times New Roman"/>
          <w:sz w:val="24"/>
          <w:szCs w:val="24"/>
        </w:rPr>
        <w:t>和秸秆</w:t>
      </w:r>
      <w:r>
        <w:rPr>
          <w:rFonts w:ascii="Times New Roman" w:eastAsia="宋体" w:hAnsi="Times New Roman" w:cs="Times New Roman" w:hint="eastAsia"/>
          <w:sz w:val="24"/>
          <w:szCs w:val="24"/>
        </w:rPr>
        <w:t>的</w:t>
      </w:r>
      <w:r w:rsidRPr="00D405AA">
        <w:rPr>
          <w:rFonts w:ascii="Times New Roman" w:eastAsia="宋体" w:hAnsi="Times New Roman" w:cs="Times New Roman"/>
          <w:sz w:val="24"/>
          <w:szCs w:val="24"/>
        </w:rPr>
        <w:t>含氮量</w:t>
      </w:r>
      <w:r>
        <w:rPr>
          <w:rFonts w:ascii="Times New Roman" w:eastAsia="宋体" w:hAnsi="Times New Roman" w:cs="Times New Roman" w:hint="eastAsia"/>
          <w:sz w:val="24"/>
          <w:szCs w:val="24"/>
        </w:rPr>
        <w:t>）</w:t>
      </w:r>
      <w:r w:rsidR="0039585E">
        <w:rPr>
          <w:rFonts w:ascii="Times New Roman" w:eastAsia="宋体" w:hAnsi="Times New Roman" w:cs="Times New Roman" w:hint="eastAsia"/>
          <w:sz w:val="24"/>
          <w:szCs w:val="24"/>
        </w:rPr>
        <w:t>（图</w:t>
      </w:r>
      <w:r w:rsidR="0039585E">
        <w:rPr>
          <w:rFonts w:ascii="Times New Roman" w:eastAsia="宋体" w:hAnsi="Times New Roman" w:cs="Times New Roman" w:hint="eastAsia"/>
          <w:sz w:val="24"/>
          <w:szCs w:val="24"/>
        </w:rPr>
        <w:t>1a</w:t>
      </w:r>
      <w:r w:rsidR="0039585E">
        <w:rPr>
          <w:rFonts w:ascii="Times New Roman" w:eastAsia="宋体" w:hAnsi="Times New Roman" w:cs="Times New Roman"/>
          <w:sz w:val="24"/>
          <w:szCs w:val="24"/>
        </w:rPr>
        <w:t>-d</w:t>
      </w:r>
      <w:r w:rsidR="0039585E">
        <w:rPr>
          <w:rFonts w:ascii="Times New Roman" w:eastAsia="宋体" w:hAnsi="Times New Roman" w:cs="Times New Roman" w:hint="eastAsia"/>
          <w:sz w:val="24"/>
          <w:szCs w:val="24"/>
        </w:rPr>
        <w:t>）</w:t>
      </w:r>
      <w:r w:rsidR="00262C38" w:rsidRPr="00B1727B">
        <w:rPr>
          <w:rFonts w:ascii="Times New Roman" w:eastAsia="宋体" w:hAnsi="Times New Roman" w:cs="Times New Roman"/>
          <w:sz w:val="24"/>
          <w:szCs w:val="24"/>
        </w:rPr>
        <w:t>。</w:t>
      </w:r>
      <w:r>
        <w:rPr>
          <w:rFonts w:ascii="Times New Roman" w:eastAsia="宋体" w:hAnsi="Times New Roman" w:cs="Times New Roman" w:hint="eastAsia"/>
          <w:sz w:val="24"/>
          <w:szCs w:val="24"/>
        </w:rPr>
        <w:t>移置后</w:t>
      </w:r>
      <w:r w:rsidRPr="000C2ABE">
        <w:rPr>
          <w:rFonts w:ascii="Times New Roman" w:eastAsia="宋体" w:hAnsi="Times New Roman" w:cs="Times New Roman" w:hint="eastAsia"/>
          <w:sz w:val="24"/>
          <w:szCs w:val="24"/>
        </w:rPr>
        <w:t>的地上部作物施肥增产量均显著低于原位（</w:t>
      </w:r>
      <w:r w:rsidRPr="000C2ABE">
        <w:rPr>
          <w:rFonts w:ascii="Times New Roman" w:eastAsia="宋体" w:hAnsi="Times New Roman" w:cs="Times New Roman"/>
          <w:i/>
          <w:iCs/>
          <w:sz w:val="24"/>
          <w:szCs w:val="24"/>
        </w:rPr>
        <w:t>P</w:t>
      </w:r>
      <w:r w:rsidRPr="000C2ABE">
        <w:rPr>
          <w:rFonts w:ascii="Times New Roman" w:eastAsia="宋体" w:hAnsi="Times New Roman" w:cs="Times New Roman"/>
          <w:sz w:val="24"/>
          <w:szCs w:val="24"/>
        </w:rPr>
        <w:t xml:space="preserve"> &lt; 0.05</w:t>
      </w:r>
      <w:r w:rsidRPr="000C2ABE">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Pr="000C2ABE">
        <w:rPr>
          <w:rFonts w:ascii="Times New Roman" w:eastAsia="宋体" w:hAnsi="Times New Roman" w:cs="Times New Roman" w:hint="eastAsia"/>
          <w:sz w:val="24"/>
          <w:szCs w:val="24"/>
        </w:rPr>
        <w:t>水热增加显著降低了施肥的增产效应</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1e</w:t>
      </w:r>
      <w:r>
        <w:rPr>
          <w:rFonts w:ascii="Times New Roman" w:eastAsia="宋体" w:hAnsi="Times New Roman" w:cs="Times New Roman"/>
          <w:sz w:val="24"/>
          <w:szCs w:val="24"/>
        </w:rPr>
        <w:t>-f</w:t>
      </w:r>
      <w:r>
        <w:rPr>
          <w:rFonts w:ascii="Times New Roman" w:eastAsia="宋体" w:hAnsi="Times New Roman" w:cs="Times New Roman" w:hint="eastAsia"/>
          <w:sz w:val="24"/>
          <w:szCs w:val="24"/>
        </w:rPr>
        <w:t>）</w:t>
      </w:r>
      <w:r w:rsidR="0039585E" w:rsidRPr="0039585E">
        <w:rPr>
          <w:rFonts w:ascii="Times New Roman" w:eastAsia="宋体" w:hAnsi="Times New Roman" w:cs="Times New Roman"/>
          <w:sz w:val="24"/>
          <w:szCs w:val="24"/>
        </w:rPr>
        <w:t>。</w:t>
      </w:r>
    </w:p>
    <w:p w14:paraId="5865D787" w14:textId="37F4B2C9" w:rsidR="00102CE5" w:rsidRPr="00B1727B" w:rsidRDefault="0039585E" w:rsidP="007232F0">
      <w:pPr>
        <w:snapToGrid w:val="0"/>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559FE5A9" wp14:editId="0053F4DD">
            <wp:extent cx="5202169" cy="5973649"/>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7343" cy="5979591"/>
                    </a:xfrm>
                    <a:prstGeom prst="rect">
                      <a:avLst/>
                    </a:prstGeom>
                    <a:noFill/>
                    <a:ln>
                      <a:noFill/>
                    </a:ln>
                  </pic:spPr>
                </pic:pic>
              </a:graphicData>
            </a:graphic>
          </wp:inline>
        </w:drawing>
      </w:r>
    </w:p>
    <w:p w14:paraId="5F7CF281" w14:textId="5C690E09" w:rsidR="00102CE5" w:rsidRPr="00B1727B" w:rsidRDefault="001C44C9" w:rsidP="004E3B0C">
      <w:pPr>
        <w:spacing w:line="360" w:lineRule="auto"/>
        <w:jc w:val="center"/>
        <w:rPr>
          <w:rFonts w:ascii="Times New Roman" w:eastAsia="宋体" w:hAnsi="Times New Roman" w:cs="Times New Roman"/>
          <w:b/>
          <w:bCs/>
          <w:sz w:val="24"/>
          <w:szCs w:val="24"/>
        </w:rPr>
      </w:pPr>
      <w:r w:rsidRPr="00B1727B">
        <w:rPr>
          <w:rFonts w:ascii="Times New Roman" w:eastAsia="宋体" w:hAnsi="Times New Roman" w:cs="Times New Roman"/>
          <w:b/>
          <w:bCs/>
          <w:sz w:val="24"/>
          <w:szCs w:val="24"/>
        </w:rPr>
        <w:t>图</w:t>
      </w:r>
      <w:r w:rsidRPr="00B1727B">
        <w:rPr>
          <w:rFonts w:ascii="Times New Roman" w:eastAsia="宋体" w:hAnsi="Times New Roman" w:cs="Times New Roman"/>
          <w:b/>
          <w:bCs/>
          <w:sz w:val="24"/>
          <w:szCs w:val="24"/>
        </w:rPr>
        <w:t xml:space="preserve">1 </w:t>
      </w:r>
      <w:r w:rsidR="006C30B3">
        <w:rPr>
          <w:rFonts w:ascii="Times New Roman" w:eastAsia="宋体" w:hAnsi="Times New Roman" w:cs="Times New Roman" w:hint="eastAsia"/>
          <w:b/>
          <w:bCs/>
          <w:sz w:val="24"/>
          <w:szCs w:val="24"/>
        </w:rPr>
        <w:t>移置十年间</w:t>
      </w:r>
      <w:r w:rsidR="006C30B3" w:rsidRPr="00A95650">
        <w:rPr>
          <w:rFonts w:ascii="Times New Roman" w:eastAsia="宋体" w:hAnsi="Times New Roman" w:cs="Times New Roman" w:hint="eastAsia"/>
          <w:b/>
          <w:bCs/>
          <w:sz w:val="24"/>
          <w:szCs w:val="24"/>
        </w:rPr>
        <w:t>（</w:t>
      </w:r>
      <w:r w:rsidR="006C30B3">
        <w:rPr>
          <w:rFonts w:ascii="Times New Roman" w:eastAsia="宋体" w:hAnsi="Times New Roman" w:cs="Times New Roman" w:hint="eastAsia"/>
          <w:b/>
          <w:bCs/>
          <w:sz w:val="24"/>
          <w:szCs w:val="24"/>
        </w:rPr>
        <w:t>a</w:t>
      </w:r>
      <w:r w:rsidR="006C30B3" w:rsidRPr="00A95650">
        <w:rPr>
          <w:rFonts w:ascii="Times New Roman" w:eastAsia="宋体" w:hAnsi="Times New Roman" w:cs="Times New Roman"/>
          <w:b/>
          <w:bCs/>
          <w:sz w:val="24"/>
          <w:szCs w:val="24"/>
        </w:rPr>
        <w:t>）</w:t>
      </w:r>
      <w:r w:rsidR="00A95650" w:rsidRPr="00A95650">
        <w:rPr>
          <w:rFonts w:ascii="Times New Roman" w:eastAsia="宋体" w:hAnsi="Times New Roman" w:cs="Times New Roman" w:hint="eastAsia"/>
          <w:b/>
          <w:bCs/>
          <w:sz w:val="24"/>
          <w:szCs w:val="24"/>
        </w:rPr>
        <w:t>玉米</w:t>
      </w:r>
      <w:r w:rsidR="00A95650" w:rsidRPr="00A95650">
        <w:rPr>
          <w:rFonts w:ascii="Times New Roman" w:eastAsia="宋体" w:hAnsi="Times New Roman" w:cs="Times New Roman"/>
          <w:b/>
          <w:bCs/>
          <w:sz w:val="24"/>
          <w:szCs w:val="24"/>
        </w:rPr>
        <w:t>产量</w:t>
      </w:r>
      <w:r w:rsidR="00A95650">
        <w:rPr>
          <w:rFonts w:ascii="Times New Roman" w:eastAsia="宋体" w:hAnsi="Times New Roman" w:cs="Times New Roman" w:hint="eastAsia"/>
          <w:b/>
          <w:bCs/>
          <w:sz w:val="24"/>
          <w:szCs w:val="24"/>
        </w:rPr>
        <w:t>、（</w:t>
      </w:r>
      <w:r w:rsidR="00A95650">
        <w:rPr>
          <w:rFonts w:ascii="Times New Roman" w:eastAsia="宋体" w:hAnsi="Times New Roman" w:cs="Times New Roman" w:hint="eastAsia"/>
          <w:b/>
          <w:bCs/>
          <w:sz w:val="24"/>
          <w:szCs w:val="24"/>
        </w:rPr>
        <w:t>b</w:t>
      </w:r>
      <w:r w:rsidR="00A95650">
        <w:rPr>
          <w:rFonts w:ascii="Times New Roman" w:eastAsia="宋体" w:hAnsi="Times New Roman" w:cs="Times New Roman" w:hint="eastAsia"/>
          <w:b/>
          <w:bCs/>
          <w:sz w:val="24"/>
          <w:szCs w:val="24"/>
        </w:rPr>
        <w:t>）籽粒含氮量</w:t>
      </w:r>
      <w:r w:rsidR="006C30B3">
        <w:rPr>
          <w:rFonts w:ascii="Times New Roman" w:eastAsia="宋体" w:hAnsi="Times New Roman" w:cs="Times New Roman" w:hint="eastAsia"/>
          <w:b/>
          <w:bCs/>
          <w:sz w:val="24"/>
          <w:szCs w:val="24"/>
        </w:rPr>
        <w:t>、</w:t>
      </w:r>
      <w:r w:rsidR="006C30B3" w:rsidRPr="00A95650">
        <w:rPr>
          <w:rFonts w:ascii="Times New Roman" w:eastAsia="宋体" w:hAnsi="Times New Roman" w:cs="Times New Roman"/>
          <w:b/>
          <w:bCs/>
          <w:sz w:val="24"/>
          <w:szCs w:val="24"/>
        </w:rPr>
        <w:t>（</w:t>
      </w:r>
      <w:r w:rsidR="006C30B3">
        <w:rPr>
          <w:rFonts w:ascii="Times New Roman" w:eastAsia="宋体" w:hAnsi="Times New Roman" w:cs="Times New Roman" w:hint="eastAsia"/>
          <w:b/>
          <w:bCs/>
          <w:sz w:val="24"/>
          <w:szCs w:val="24"/>
        </w:rPr>
        <w:t>c</w:t>
      </w:r>
      <w:r w:rsidR="006C30B3" w:rsidRPr="00A95650">
        <w:rPr>
          <w:rFonts w:ascii="Times New Roman" w:eastAsia="宋体" w:hAnsi="Times New Roman" w:cs="Times New Roman"/>
          <w:b/>
          <w:bCs/>
          <w:sz w:val="24"/>
          <w:szCs w:val="24"/>
        </w:rPr>
        <w:t>）</w:t>
      </w:r>
      <w:r w:rsidR="00A95650" w:rsidRPr="00A95650">
        <w:rPr>
          <w:rFonts w:ascii="Times New Roman" w:eastAsia="宋体" w:hAnsi="Times New Roman" w:cs="Times New Roman"/>
          <w:b/>
          <w:bCs/>
          <w:sz w:val="24"/>
          <w:szCs w:val="24"/>
        </w:rPr>
        <w:t>秸秆生物量</w:t>
      </w:r>
      <w:r w:rsidR="00A95650">
        <w:rPr>
          <w:rFonts w:ascii="Times New Roman" w:eastAsia="宋体" w:hAnsi="Times New Roman" w:cs="Times New Roman" w:hint="eastAsia"/>
          <w:b/>
          <w:bCs/>
          <w:sz w:val="24"/>
          <w:szCs w:val="24"/>
        </w:rPr>
        <w:t>、（</w:t>
      </w:r>
      <w:r w:rsidR="00A95650">
        <w:rPr>
          <w:rFonts w:ascii="Times New Roman" w:eastAsia="宋体" w:hAnsi="Times New Roman" w:cs="Times New Roman" w:hint="eastAsia"/>
          <w:b/>
          <w:bCs/>
          <w:sz w:val="24"/>
          <w:szCs w:val="24"/>
        </w:rPr>
        <w:t>d</w:t>
      </w:r>
      <w:r w:rsidR="00A95650">
        <w:rPr>
          <w:rFonts w:ascii="Times New Roman" w:eastAsia="宋体" w:hAnsi="Times New Roman" w:cs="Times New Roman" w:hint="eastAsia"/>
          <w:b/>
          <w:bCs/>
          <w:sz w:val="24"/>
          <w:szCs w:val="24"/>
        </w:rPr>
        <w:t>）</w:t>
      </w:r>
      <w:r w:rsidR="006C30B3">
        <w:rPr>
          <w:rFonts w:ascii="Times New Roman" w:eastAsia="宋体" w:hAnsi="Times New Roman" w:cs="Times New Roman" w:hint="eastAsia"/>
          <w:b/>
          <w:bCs/>
          <w:sz w:val="24"/>
          <w:szCs w:val="24"/>
        </w:rPr>
        <w:t>秸秆</w:t>
      </w:r>
      <w:r w:rsidR="00A95650">
        <w:rPr>
          <w:rFonts w:ascii="Times New Roman" w:eastAsia="宋体" w:hAnsi="Times New Roman" w:cs="Times New Roman" w:hint="eastAsia"/>
          <w:b/>
          <w:bCs/>
          <w:sz w:val="24"/>
          <w:szCs w:val="24"/>
        </w:rPr>
        <w:t>含氮量</w:t>
      </w:r>
      <w:r w:rsidR="006C30B3">
        <w:rPr>
          <w:rFonts w:ascii="Times New Roman" w:eastAsia="宋体" w:hAnsi="Times New Roman" w:cs="Times New Roman" w:hint="eastAsia"/>
          <w:b/>
          <w:bCs/>
          <w:sz w:val="24"/>
          <w:szCs w:val="24"/>
        </w:rPr>
        <w:t>的</w:t>
      </w:r>
      <w:r w:rsidR="00A95650" w:rsidRPr="00A95650">
        <w:rPr>
          <w:rFonts w:ascii="Times New Roman" w:eastAsia="宋体" w:hAnsi="Times New Roman" w:cs="Times New Roman"/>
          <w:b/>
          <w:bCs/>
          <w:sz w:val="24"/>
          <w:szCs w:val="24"/>
        </w:rPr>
        <w:t>变化</w:t>
      </w:r>
      <w:r w:rsidR="006C30B3">
        <w:rPr>
          <w:rFonts w:ascii="Times New Roman" w:eastAsia="宋体" w:hAnsi="Times New Roman" w:cs="Times New Roman" w:hint="eastAsia"/>
          <w:b/>
          <w:bCs/>
          <w:sz w:val="24"/>
          <w:szCs w:val="24"/>
        </w:rPr>
        <w:t>，及施肥对（</w:t>
      </w:r>
      <w:r w:rsidR="006C30B3">
        <w:rPr>
          <w:rFonts w:ascii="Times New Roman" w:eastAsia="宋体" w:hAnsi="Times New Roman" w:cs="Times New Roman" w:hint="eastAsia"/>
          <w:b/>
          <w:bCs/>
          <w:sz w:val="24"/>
          <w:szCs w:val="24"/>
        </w:rPr>
        <w:t>e</w:t>
      </w:r>
      <w:r w:rsidR="006C30B3">
        <w:rPr>
          <w:rFonts w:ascii="Times New Roman" w:eastAsia="宋体" w:hAnsi="Times New Roman" w:cs="Times New Roman" w:hint="eastAsia"/>
          <w:b/>
          <w:bCs/>
          <w:sz w:val="24"/>
          <w:szCs w:val="24"/>
        </w:rPr>
        <w:t>）玉米产量和（</w:t>
      </w:r>
      <w:r w:rsidR="006C30B3">
        <w:rPr>
          <w:rFonts w:ascii="Times New Roman" w:eastAsia="宋体" w:hAnsi="Times New Roman" w:cs="Times New Roman" w:hint="eastAsia"/>
          <w:b/>
          <w:bCs/>
          <w:sz w:val="24"/>
          <w:szCs w:val="24"/>
        </w:rPr>
        <w:t>f</w:t>
      </w:r>
      <w:r w:rsidR="006C30B3">
        <w:rPr>
          <w:rFonts w:ascii="Times New Roman" w:eastAsia="宋体" w:hAnsi="Times New Roman" w:cs="Times New Roman" w:hint="eastAsia"/>
          <w:b/>
          <w:bCs/>
          <w:sz w:val="24"/>
          <w:szCs w:val="24"/>
        </w:rPr>
        <w:t>）秸秆生物量的增产效应</w:t>
      </w:r>
    </w:p>
    <w:p w14:paraId="66FB4602" w14:textId="77777777" w:rsidR="00102CE5" w:rsidRPr="00B1727B" w:rsidRDefault="00102CE5" w:rsidP="005A01A5">
      <w:pPr>
        <w:spacing w:line="360" w:lineRule="auto"/>
        <w:rPr>
          <w:rFonts w:ascii="Times New Roman" w:eastAsia="宋体" w:hAnsi="Times New Roman" w:cs="Times New Roman"/>
          <w:sz w:val="24"/>
          <w:szCs w:val="24"/>
        </w:rPr>
      </w:pPr>
    </w:p>
    <w:p w14:paraId="4C5C3F67" w14:textId="78748568" w:rsidR="00723496" w:rsidRPr="00B1727B" w:rsidRDefault="006C30B3" w:rsidP="005A01A5">
      <w:pPr>
        <w:spacing w:line="360" w:lineRule="auto"/>
        <w:rPr>
          <w:rFonts w:ascii="Times New Roman" w:eastAsia="宋体" w:hAnsi="Times New Roman" w:cs="Times New Roman"/>
          <w:sz w:val="24"/>
          <w:szCs w:val="24"/>
        </w:rPr>
      </w:pPr>
      <w:r w:rsidRPr="006C30B3">
        <w:rPr>
          <w:rFonts w:ascii="Times New Roman" w:eastAsia="宋体" w:hAnsi="Times New Roman" w:cs="Times New Roman" w:hint="eastAsia"/>
          <w:sz w:val="24"/>
          <w:szCs w:val="24"/>
        </w:rPr>
        <w:t>土壤</w:t>
      </w:r>
      <w:r>
        <w:rPr>
          <w:rFonts w:ascii="Times New Roman" w:eastAsia="宋体" w:hAnsi="Times New Roman" w:cs="Times New Roman" w:hint="eastAsia"/>
          <w:sz w:val="24"/>
          <w:szCs w:val="24"/>
        </w:rPr>
        <w:t>移置</w:t>
      </w:r>
      <w:r w:rsidRPr="006C30B3">
        <w:rPr>
          <w:rFonts w:ascii="Times New Roman" w:eastAsia="宋体" w:hAnsi="Times New Roman" w:cs="Times New Roman" w:hint="eastAsia"/>
          <w:sz w:val="24"/>
          <w:szCs w:val="24"/>
        </w:rPr>
        <w:t>导致施肥和未施肥土壤的</w:t>
      </w:r>
      <w:r>
        <w:rPr>
          <w:rFonts w:ascii="Times New Roman" w:eastAsia="宋体" w:hAnsi="Times New Roman" w:cs="Times New Roman" w:hint="eastAsia"/>
          <w:sz w:val="24"/>
          <w:szCs w:val="24"/>
        </w:rPr>
        <w:t>固氮微生物</w:t>
      </w:r>
      <w:r w:rsidRPr="006C30B3">
        <w:rPr>
          <w:rFonts w:ascii="Times New Roman" w:eastAsia="宋体" w:hAnsi="Times New Roman" w:cs="Times New Roman" w:hint="eastAsia"/>
          <w:sz w:val="24"/>
          <w:szCs w:val="24"/>
        </w:rPr>
        <w:t>群落丰富度</w:t>
      </w:r>
      <w:r w:rsidRPr="006C30B3">
        <w:rPr>
          <w:rFonts w:ascii="Times New Roman" w:eastAsia="宋体" w:hAnsi="Times New Roman" w:cs="Times New Roman"/>
          <w:sz w:val="24"/>
          <w:szCs w:val="24"/>
        </w:rPr>
        <w:t>和多样性显著降低</w:t>
      </w:r>
      <w:r w:rsidR="002F1EF5">
        <w:rPr>
          <w:rFonts w:ascii="Times New Roman" w:eastAsia="宋体" w:hAnsi="Times New Roman" w:cs="Times New Roman" w:hint="eastAsia"/>
          <w:sz w:val="24"/>
          <w:szCs w:val="24"/>
        </w:rPr>
        <w:t>，且</w:t>
      </w:r>
      <w:r w:rsidR="002F1EF5" w:rsidRPr="002F1EF5">
        <w:rPr>
          <w:rFonts w:ascii="Times New Roman" w:eastAsia="宋体" w:hAnsi="Times New Roman" w:cs="Times New Roman" w:hint="eastAsia"/>
          <w:sz w:val="24"/>
          <w:szCs w:val="24"/>
        </w:rPr>
        <w:t>随移置时间的增加而不断下降</w:t>
      </w:r>
      <w:r w:rsidR="002F1EF5">
        <w:rPr>
          <w:rFonts w:ascii="Times New Roman" w:eastAsia="宋体" w:hAnsi="Times New Roman" w:cs="Times New Roman" w:hint="eastAsia"/>
          <w:sz w:val="24"/>
          <w:szCs w:val="24"/>
        </w:rPr>
        <w:t>（图</w:t>
      </w:r>
      <w:r w:rsidR="002F1EF5">
        <w:rPr>
          <w:rFonts w:ascii="Times New Roman" w:eastAsia="宋体" w:hAnsi="Times New Roman" w:cs="Times New Roman" w:hint="eastAsia"/>
          <w:sz w:val="24"/>
          <w:szCs w:val="24"/>
        </w:rPr>
        <w:t>2</w:t>
      </w:r>
      <w:r w:rsidR="000C7A19">
        <w:rPr>
          <w:rFonts w:ascii="Times New Roman" w:eastAsia="宋体" w:hAnsi="Times New Roman" w:cs="Times New Roman" w:hint="eastAsia"/>
          <w:sz w:val="24"/>
          <w:szCs w:val="24"/>
        </w:rPr>
        <w:t>a</w:t>
      </w:r>
      <w:r w:rsidR="000C7A19">
        <w:rPr>
          <w:rFonts w:ascii="Times New Roman" w:eastAsia="宋体" w:hAnsi="Times New Roman" w:cs="Times New Roman"/>
          <w:sz w:val="24"/>
          <w:szCs w:val="24"/>
        </w:rPr>
        <w:t>,b</w:t>
      </w:r>
      <w:r w:rsidR="002F1EF5">
        <w:rPr>
          <w:rFonts w:ascii="Times New Roman" w:eastAsia="宋体" w:hAnsi="Times New Roman" w:cs="Times New Roman" w:hint="eastAsia"/>
          <w:sz w:val="24"/>
          <w:szCs w:val="24"/>
        </w:rPr>
        <w:t>）</w:t>
      </w:r>
      <w:r w:rsidRPr="006C30B3">
        <w:rPr>
          <w:rFonts w:ascii="Times New Roman" w:eastAsia="宋体" w:hAnsi="Times New Roman" w:cs="Times New Roman"/>
          <w:sz w:val="24"/>
          <w:szCs w:val="24"/>
        </w:rPr>
        <w:t>。</w:t>
      </w:r>
      <w:r w:rsidRPr="006C30B3">
        <w:rPr>
          <w:rFonts w:ascii="Times New Roman" w:eastAsia="宋体" w:hAnsi="Times New Roman" w:cs="Times New Roman"/>
          <w:sz w:val="24"/>
          <w:szCs w:val="24"/>
        </w:rPr>
        <w:t>CCA</w:t>
      </w:r>
      <w:r w:rsidR="007232F0">
        <w:rPr>
          <w:rFonts w:ascii="Times New Roman" w:eastAsia="宋体" w:hAnsi="Times New Roman" w:cs="Times New Roman" w:hint="eastAsia"/>
          <w:sz w:val="24"/>
          <w:szCs w:val="24"/>
        </w:rPr>
        <w:t>分析</w:t>
      </w:r>
      <w:r w:rsidRPr="006C30B3">
        <w:rPr>
          <w:rFonts w:ascii="Times New Roman" w:eastAsia="宋体" w:hAnsi="Times New Roman" w:cs="Times New Roman"/>
          <w:sz w:val="24"/>
          <w:szCs w:val="24"/>
        </w:rPr>
        <w:t>表明，</w:t>
      </w:r>
      <w:r w:rsidR="007232F0" w:rsidRPr="007232F0">
        <w:rPr>
          <w:rFonts w:ascii="Times New Roman" w:eastAsia="宋体" w:hAnsi="Times New Roman" w:cs="Times New Roman" w:hint="eastAsia"/>
          <w:sz w:val="24"/>
          <w:szCs w:val="24"/>
        </w:rPr>
        <w:t>土壤固氮微生物群落首先按照水热条件明显的分散开来，其次按照是否施肥分散开来</w:t>
      </w:r>
      <w:r w:rsidRPr="006C30B3">
        <w:rPr>
          <w:rFonts w:ascii="Times New Roman" w:eastAsia="宋体" w:hAnsi="Times New Roman" w:cs="Times New Roman"/>
          <w:sz w:val="24"/>
          <w:szCs w:val="24"/>
        </w:rPr>
        <w:t>，气候条件变化</w:t>
      </w:r>
      <w:r w:rsidR="007232F0">
        <w:rPr>
          <w:rFonts w:ascii="Times New Roman" w:eastAsia="宋体" w:hAnsi="Times New Roman" w:cs="Times New Roman" w:hint="eastAsia"/>
          <w:sz w:val="24"/>
          <w:szCs w:val="24"/>
        </w:rPr>
        <w:t>是</w:t>
      </w:r>
      <w:r w:rsidRPr="006C30B3">
        <w:rPr>
          <w:rFonts w:ascii="Times New Roman" w:eastAsia="宋体" w:hAnsi="Times New Roman" w:cs="Times New Roman"/>
          <w:sz w:val="24"/>
          <w:szCs w:val="24"/>
        </w:rPr>
        <w:t>影响微生物群落结构和演替</w:t>
      </w:r>
      <w:r w:rsidR="007232F0">
        <w:rPr>
          <w:rFonts w:ascii="Times New Roman" w:eastAsia="宋体" w:hAnsi="Times New Roman" w:cs="Times New Roman" w:hint="eastAsia"/>
          <w:sz w:val="24"/>
          <w:szCs w:val="24"/>
        </w:rPr>
        <w:t>的首要因素</w:t>
      </w:r>
      <w:r w:rsidR="00897132">
        <w:rPr>
          <w:rFonts w:ascii="Times New Roman" w:eastAsia="宋体" w:hAnsi="Times New Roman" w:cs="Times New Roman" w:hint="eastAsia"/>
          <w:sz w:val="24"/>
          <w:szCs w:val="24"/>
        </w:rPr>
        <w:t>（</w:t>
      </w:r>
      <w:r w:rsidR="00897132" w:rsidRPr="006C30B3">
        <w:rPr>
          <w:rFonts w:ascii="Times New Roman" w:eastAsia="宋体" w:hAnsi="Times New Roman" w:cs="Times New Roman"/>
          <w:sz w:val="24"/>
          <w:szCs w:val="24"/>
        </w:rPr>
        <w:t>图</w:t>
      </w:r>
      <w:r w:rsidR="00897132" w:rsidRPr="006C30B3">
        <w:rPr>
          <w:rFonts w:ascii="Times New Roman" w:eastAsia="宋体" w:hAnsi="Times New Roman" w:cs="Times New Roman"/>
          <w:sz w:val="24"/>
          <w:szCs w:val="24"/>
        </w:rPr>
        <w:t>2c</w:t>
      </w:r>
      <w:r w:rsidR="00897132">
        <w:rPr>
          <w:rFonts w:ascii="Times New Roman" w:eastAsia="宋体" w:hAnsi="Times New Roman" w:cs="Times New Roman" w:hint="eastAsia"/>
          <w:sz w:val="24"/>
          <w:szCs w:val="24"/>
        </w:rPr>
        <w:t>）</w:t>
      </w:r>
      <w:r w:rsidRPr="006C30B3">
        <w:rPr>
          <w:rFonts w:ascii="Times New Roman" w:eastAsia="宋体" w:hAnsi="Times New Roman" w:cs="Times New Roman"/>
          <w:sz w:val="24"/>
          <w:szCs w:val="24"/>
        </w:rPr>
        <w:t>。</w:t>
      </w:r>
    </w:p>
    <w:p w14:paraId="760059C2" w14:textId="763C8B65" w:rsidR="00372610" w:rsidRPr="00B1727B" w:rsidRDefault="007232F0" w:rsidP="005A01A5">
      <w:pPr>
        <w:spacing w:line="360" w:lineRule="auto"/>
        <w:jc w:val="center"/>
        <w:rPr>
          <w:rFonts w:ascii="Times New Roman" w:eastAsia="宋体" w:hAnsi="Times New Roman" w:cs="Times New Roman"/>
          <w:sz w:val="24"/>
          <w:szCs w:val="24"/>
        </w:rPr>
      </w:pPr>
      <w:r>
        <w:rPr>
          <w:noProof/>
        </w:rPr>
        <w:lastRenderedPageBreak/>
        <w:drawing>
          <wp:inline distT="0" distB="0" distL="0" distR="0" wp14:anchorId="529BC4BE" wp14:editId="1AB6EA05">
            <wp:extent cx="5272405" cy="1365885"/>
            <wp:effectExtent l="0" t="0" r="444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365885"/>
                    </a:xfrm>
                    <a:prstGeom prst="rect">
                      <a:avLst/>
                    </a:prstGeom>
                    <a:noFill/>
                    <a:ln>
                      <a:noFill/>
                    </a:ln>
                  </pic:spPr>
                </pic:pic>
              </a:graphicData>
            </a:graphic>
          </wp:inline>
        </w:drawing>
      </w:r>
    </w:p>
    <w:p w14:paraId="59E0197C" w14:textId="39DD139D" w:rsidR="00104129" w:rsidRPr="00B1727B" w:rsidRDefault="00372610" w:rsidP="004E3B0C">
      <w:pPr>
        <w:spacing w:line="360" w:lineRule="auto"/>
        <w:jc w:val="center"/>
        <w:rPr>
          <w:rFonts w:ascii="Times New Roman" w:eastAsia="宋体" w:hAnsi="Times New Roman" w:cs="Times New Roman"/>
          <w:sz w:val="24"/>
          <w:szCs w:val="24"/>
        </w:rPr>
      </w:pPr>
      <w:r w:rsidRPr="00B1727B">
        <w:rPr>
          <w:rFonts w:ascii="Times New Roman" w:eastAsia="宋体" w:hAnsi="Times New Roman" w:cs="Times New Roman"/>
          <w:b/>
          <w:bCs/>
          <w:sz w:val="24"/>
          <w:szCs w:val="24"/>
        </w:rPr>
        <w:t>图</w:t>
      </w:r>
      <w:r w:rsidRPr="00B1727B">
        <w:rPr>
          <w:rFonts w:ascii="Times New Roman" w:eastAsia="宋体" w:hAnsi="Times New Roman" w:cs="Times New Roman"/>
          <w:b/>
          <w:bCs/>
          <w:sz w:val="24"/>
          <w:szCs w:val="24"/>
        </w:rPr>
        <w:t xml:space="preserve">2 </w:t>
      </w:r>
      <w:r w:rsidR="000C7A19" w:rsidRPr="000C7A19">
        <w:rPr>
          <w:rFonts w:ascii="Times New Roman" w:eastAsia="宋体" w:hAnsi="Times New Roman" w:cs="Times New Roman"/>
          <w:b/>
          <w:bCs/>
          <w:sz w:val="24"/>
          <w:szCs w:val="24"/>
        </w:rPr>
        <w:t>2005</w:t>
      </w:r>
      <w:r w:rsidR="000C7A19" w:rsidRPr="000C7A19">
        <w:rPr>
          <w:rFonts w:ascii="Times New Roman" w:eastAsia="宋体" w:hAnsi="Times New Roman" w:cs="Times New Roman"/>
          <w:b/>
          <w:bCs/>
          <w:sz w:val="24"/>
          <w:szCs w:val="24"/>
        </w:rPr>
        <w:t>年至</w:t>
      </w:r>
      <w:r w:rsidR="000C7A19" w:rsidRPr="000C7A19">
        <w:rPr>
          <w:rFonts w:ascii="Times New Roman" w:eastAsia="宋体" w:hAnsi="Times New Roman" w:cs="Times New Roman"/>
          <w:b/>
          <w:bCs/>
          <w:sz w:val="24"/>
          <w:szCs w:val="24"/>
        </w:rPr>
        <w:t>2015</w:t>
      </w:r>
      <w:r w:rsidR="000C7A19" w:rsidRPr="000C7A19">
        <w:rPr>
          <w:rFonts w:ascii="Times New Roman" w:eastAsia="宋体" w:hAnsi="Times New Roman" w:cs="Times New Roman"/>
          <w:b/>
          <w:bCs/>
          <w:sz w:val="24"/>
          <w:szCs w:val="24"/>
        </w:rPr>
        <w:t>年原位和移</w:t>
      </w:r>
      <w:r w:rsidR="000C7A19">
        <w:rPr>
          <w:rFonts w:ascii="Times New Roman" w:eastAsia="宋体" w:hAnsi="Times New Roman" w:cs="Times New Roman" w:hint="eastAsia"/>
          <w:b/>
          <w:bCs/>
          <w:sz w:val="24"/>
          <w:szCs w:val="24"/>
        </w:rPr>
        <w:t>置</w:t>
      </w:r>
      <w:r w:rsidR="000C7A19" w:rsidRPr="000C7A19">
        <w:rPr>
          <w:rFonts w:ascii="Times New Roman" w:eastAsia="宋体" w:hAnsi="Times New Roman" w:cs="Times New Roman"/>
          <w:b/>
          <w:bCs/>
          <w:sz w:val="24"/>
          <w:szCs w:val="24"/>
        </w:rPr>
        <w:t>的土壤</w:t>
      </w:r>
      <w:r w:rsidR="000C7A19" w:rsidRPr="000C7A19">
        <w:rPr>
          <w:rFonts w:ascii="Times New Roman" w:eastAsia="宋体" w:hAnsi="Times New Roman" w:cs="Times New Roman" w:hint="eastAsia"/>
          <w:b/>
          <w:bCs/>
          <w:sz w:val="24"/>
          <w:szCs w:val="24"/>
        </w:rPr>
        <w:t>固氮微生物群落</w:t>
      </w:r>
      <w:r w:rsidR="000C7A19">
        <w:rPr>
          <w:rFonts w:ascii="Times New Roman" w:eastAsia="宋体" w:hAnsi="Times New Roman" w:cs="Times New Roman" w:hint="eastAsia"/>
          <w:b/>
          <w:bCs/>
          <w:sz w:val="24"/>
          <w:szCs w:val="24"/>
        </w:rPr>
        <w:t>（</w:t>
      </w:r>
      <w:r w:rsidR="000C7A19">
        <w:rPr>
          <w:rFonts w:ascii="Times New Roman" w:eastAsia="宋体" w:hAnsi="Times New Roman" w:cs="Times New Roman" w:hint="eastAsia"/>
          <w:b/>
          <w:bCs/>
          <w:sz w:val="24"/>
          <w:szCs w:val="24"/>
        </w:rPr>
        <w:t>a</w:t>
      </w:r>
      <w:r w:rsidR="000C7A19">
        <w:rPr>
          <w:rFonts w:ascii="Times New Roman" w:eastAsia="宋体" w:hAnsi="Times New Roman" w:cs="Times New Roman" w:hint="eastAsia"/>
          <w:b/>
          <w:bCs/>
          <w:sz w:val="24"/>
          <w:szCs w:val="24"/>
        </w:rPr>
        <w:t>）</w:t>
      </w:r>
      <w:r w:rsidR="000C7A19" w:rsidRPr="000C7A19">
        <w:rPr>
          <w:rFonts w:ascii="Times New Roman" w:eastAsia="宋体" w:hAnsi="Times New Roman" w:cs="Times New Roman"/>
          <w:b/>
          <w:bCs/>
          <w:sz w:val="24"/>
          <w:szCs w:val="24"/>
        </w:rPr>
        <w:t>丰富度和</w:t>
      </w:r>
      <w:r w:rsidR="000C7A19">
        <w:rPr>
          <w:rFonts w:ascii="Times New Roman" w:eastAsia="宋体" w:hAnsi="Times New Roman" w:cs="Times New Roman" w:hint="eastAsia"/>
          <w:b/>
          <w:bCs/>
          <w:sz w:val="24"/>
          <w:szCs w:val="24"/>
        </w:rPr>
        <w:t>（</w:t>
      </w:r>
      <w:r w:rsidR="000C7A19">
        <w:rPr>
          <w:rFonts w:ascii="Times New Roman" w:eastAsia="宋体" w:hAnsi="Times New Roman" w:cs="Times New Roman" w:hint="eastAsia"/>
          <w:b/>
          <w:bCs/>
          <w:sz w:val="24"/>
          <w:szCs w:val="24"/>
        </w:rPr>
        <w:t>b</w:t>
      </w:r>
      <w:r w:rsidR="000C7A19">
        <w:rPr>
          <w:rFonts w:ascii="Times New Roman" w:eastAsia="宋体" w:hAnsi="Times New Roman" w:cs="Times New Roman" w:hint="eastAsia"/>
          <w:b/>
          <w:bCs/>
          <w:sz w:val="24"/>
          <w:szCs w:val="24"/>
        </w:rPr>
        <w:t>）</w:t>
      </w:r>
      <w:r w:rsidR="000C7A19" w:rsidRPr="000C7A19">
        <w:rPr>
          <w:rFonts w:ascii="Times New Roman" w:eastAsia="宋体" w:hAnsi="Times New Roman" w:cs="Times New Roman"/>
          <w:b/>
          <w:bCs/>
          <w:sz w:val="24"/>
          <w:szCs w:val="24"/>
        </w:rPr>
        <w:t>香农指数。</w:t>
      </w:r>
      <w:r w:rsidR="000C7A19">
        <w:rPr>
          <w:rFonts w:ascii="Times New Roman" w:eastAsia="宋体" w:hAnsi="Times New Roman" w:cs="Times New Roman" w:hint="eastAsia"/>
          <w:b/>
          <w:bCs/>
          <w:sz w:val="24"/>
          <w:szCs w:val="24"/>
        </w:rPr>
        <w:t>（</w:t>
      </w:r>
      <w:r w:rsidR="000C7A19">
        <w:rPr>
          <w:rFonts w:ascii="Times New Roman" w:eastAsia="宋体" w:hAnsi="Times New Roman" w:cs="Times New Roman" w:hint="eastAsia"/>
          <w:b/>
          <w:bCs/>
          <w:sz w:val="24"/>
          <w:szCs w:val="24"/>
        </w:rPr>
        <w:t>c</w:t>
      </w:r>
      <w:r w:rsidR="000C7A19">
        <w:rPr>
          <w:rFonts w:ascii="Times New Roman" w:eastAsia="宋体" w:hAnsi="Times New Roman" w:cs="Times New Roman" w:hint="eastAsia"/>
          <w:b/>
          <w:bCs/>
          <w:sz w:val="24"/>
          <w:szCs w:val="24"/>
        </w:rPr>
        <w:t>）</w:t>
      </w:r>
      <w:r w:rsidR="000C7A19" w:rsidRPr="000C7A19">
        <w:rPr>
          <w:rFonts w:ascii="Times New Roman" w:eastAsia="宋体" w:hAnsi="Times New Roman" w:cs="Times New Roman" w:hint="eastAsia"/>
          <w:b/>
          <w:bCs/>
          <w:sz w:val="24"/>
          <w:szCs w:val="24"/>
        </w:rPr>
        <w:t>土壤固氮微生物群落与环境因子的典范对应分析</w:t>
      </w:r>
    </w:p>
    <w:p w14:paraId="39E11218" w14:textId="77777777" w:rsidR="00723496" w:rsidRPr="00B1727B" w:rsidRDefault="00723496" w:rsidP="005A01A5">
      <w:pPr>
        <w:spacing w:line="360" w:lineRule="auto"/>
        <w:rPr>
          <w:rFonts w:ascii="Times New Roman" w:eastAsia="宋体" w:hAnsi="Times New Roman" w:cs="Times New Roman"/>
          <w:sz w:val="24"/>
          <w:szCs w:val="24"/>
        </w:rPr>
      </w:pPr>
    </w:p>
    <w:p w14:paraId="4B815FB0" w14:textId="04A6117A" w:rsidR="00104129" w:rsidRPr="00B1727B" w:rsidRDefault="000C7A19" w:rsidP="005A01A5">
      <w:pPr>
        <w:widowControl/>
        <w:shd w:val="clear" w:color="auto" w:fill="FFFFFF"/>
        <w:spacing w:before="120"/>
        <w:jc w:val="center"/>
        <w:outlineLvl w:val="2"/>
        <w:rPr>
          <w:rFonts w:ascii="Times New Roman" w:eastAsia="宋体" w:hAnsi="Times New Roman" w:cs="Times New Roman"/>
          <w:b/>
          <w:bCs/>
          <w:color w:val="FFA500"/>
          <w:spacing w:val="8"/>
          <w:kern w:val="0"/>
          <w:sz w:val="31"/>
          <w:szCs w:val="31"/>
        </w:rPr>
      </w:pPr>
      <w:r>
        <w:rPr>
          <w:rFonts w:ascii="Times New Roman" w:eastAsia="宋体" w:hAnsi="Times New Roman" w:cs="Times New Roman" w:hint="eastAsia"/>
          <w:b/>
          <w:bCs/>
          <w:color w:val="FFA500"/>
          <w:spacing w:val="8"/>
          <w:kern w:val="0"/>
          <w:sz w:val="31"/>
          <w:szCs w:val="31"/>
        </w:rPr>
        <w:t>移置</w:t>
      </w:r>
      <w:r w:rsidRPr="000C7A19">
        <w:rPr>
          <w:rFonts w:ascii="Times New Roman" w:eastAsia="宋体" w:hAnsi="Times New Roman" w:cs="Times New Roman" w:hint="eastAsia"/>
          <w:b/>
          <w:bCs/>
          <w:color w:val="FFA500"/>
          <w:spacing w:val="8"/>
          <w:kern w:val="0"/>
          <w:sz w:val="31"/>
          <w:szCs w:val="31"/>
        </w:rPr>
        <w:t>引起</w:t>
      </w:r>
      <w:r>
        <w:rPr>
          <w:rFonts w:ascii="Times New Roman" w:eastAsia="宋体" w:hAnsi="Times New Roman" w:cs="Times New Roman" w:hint="eastAsia"/>
          <w:b/>
          <w:bCs/>
          <w:color w:val="FFA500"/>
          <w:spacing w:val="8"/>
          <w:kern w:val="0"/>
          <w:sz w:val="31"/>
          <w:szCs w:val="31"/>
        </w:rPr>
        <w:t>固氮微生物</w:t>
      </w:r>
      <w:r w:rsidR="001A56F2">
        <w:rPr>
          <w:rFonts w:ascii="Times New Roman" w:eastAsia="宋体" w:hAnsi="Times New Roman" w:cs="Times New Roman" w:hint="eastAsia"/>
          <w:b/>
          <w:bCs/>
          <w:color w:val="FFA500"/>
          <w:spacing w:val="8"/>
          <w:kern w:val="0"/>
          <w:sz w:val="31"/>
          <w:szCs w:val="31"/>
        </w:rPr>
        <w:t>优势</w:t>
      </w:r>
      <w:r>
        <w:rPr>
          <w:rFonts w:ascii="Times New Roman" w:eastAsia="宋体" w:hAnsi="Times New Roman" w:cs="Times New Roman" w:hint="eastAsia"/>
          <w:b/>
          <w:bCs/>
          <w:color w:val="FFA500"/>
          <w:spacing w:val="8"/>
          <w:kern w:val="0"/>
          <w:sz w:val="31"/>
          <w:szCs w:val="31"/>
        </w:rPr>
        <w:t>类群</w:t>
      </w:r>
      <w:r w:rsidRPr="000C7A19">
        <w:rPr>
          <w:rFonts w:ascii="Times New Roman" w:eastAsia="宋体" w:hAnsi="Times New Roman" w:cs="Times New Roman" w:hint="eastAsia"/>
          <w:b/>
          <w:bCs/>
          <w:color w:val="FFA500"/>
          <w:spacing w:val="8"/>
          <w:kern w:val="0"/>
          <w:sz w:val="31"/>
          <w:szCs w:val="31"/>
        </w:rPr>
        <w:t>潜在活性和竞争的变化</w:t>
      </w:r>
    </w:p>
    <w:p w14:paraId="23231C74" w14:textId="150752C7" w:rsidR="000C7A19" w:rsidRDefault="000C7A19" w:rsidP="000C7A19">
      <w:pPr>
        <w:spacing w:line="360" w:lineRule="auto"/>
        <w:rPr>
          <w:rFonts w:ascii="Times New Roman" w:eastAsia="宋体" w:hAnsi="Times New Roman" w:cs="Times New Roman"/>
          <w:b/>
          <w:bCs/>
          <w:sz w:val="24"/>
          <w:szCs w:val="24"/>
        </w:rPr>
      </w:pPr>
      <w:r w:rsidRPr="000C7A19">
        <w:rPr>
          <w:rFonts w:ascii="Times New Roman" w:eastAsia="宋体" w:hAnsi="Times New Roman" w:cs="Times New Roman"/>
          <w:b/>
          <w:bCs/>
          <w:sz w:val="24"/>
          <w:szCs w:val="24"/>
        </w:rPr>
        <w:t>Transplantation induced changes in main diazotrophs potential activities and competition</w:t>
      </w:r>
    </w:p>
    <w:p w14:paraId="307C7396" w14:textId="260A8A69" w:rsidR="00E1305C" w:rsidRPr="00B1727B" w:rsidRDefault="001A56F2" w:rsidP="000C7A1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反</w:t>
      </w:r>
      <w:r w:rsidRPr="001A56F2">
        <w:rPr>
          <w:rFonts w:ascii="Times New Roman" w:eastAsia="宋体" w:hAnsi="Times New Roman" w:cs="Times New Roman" w:hint="eastAsia"/>
          <w:sz w:val="24"/>
          <w:szCs w:val="24"/>
        </w:rPr>
        <w:t>转录</w:t>
      </w:r>
      <w:r w:rsidRPr="001A56F2">
        <w:rPr>
          <w:rFonts w:ascii="Times New Roman" w:eastAsia="宋体" w:hAnsi="Times New Roman" w:cs="Times New Roman"/>
          <w:sz w:val="24"/>
          <w:szCs w:val="24"/>
        </w:rPr>
        <w:t>RNA</w:t>
      </w:r>
      <w:r w:rsidRPr="001A56F2">
        <w:rPr>
          <w:rFonts w:ascii="Times New Roman" w:eastAsia="宋体" w:hAnsi="Times New Roman" w:cs="Times New Roman"/>
          <w:sz w:val="24"/>
          <w:szCs w:val="24"/>
        </w:rPr>
        <w:t>测序结果表明，与</w:t>
      </w:r>
      <w:r w:rsidR="00FD1CAD">
        <w:rPr>
          <w:rFonts w:ascii="Times New Roman" w:eastAsia="宋体" w:hAnsi="Times New Roman" w:cs="Times New Roman" w:hint="eastAsia"/>
          <w:sz w:val="24"/>
          <w:szCs w:val="24"/>
        </w:rPr>
        <w:t>低丰度和中等分度的固氮微生物</w:t>
      </w:r>
      <w:r w:rsidRPr="001A56F2">
        <w:rPr>
          <w:rFonts w:ascii="Times New Roman" w:eastAsia="宋体" w:hAnsi="Times New Roman" w:cs="Times New Roman"/>
          <w:sz w:val="24"/>
          <w:szCs w:val="24"/>
        </w:rPr>
        <w:t>相比，</w:t>
      </w:r>
      <w:r w:rsidR="00FD1CAD" w:rsidRPr="00FD1CAD">
        <w:rPr>
          <w:rFonts w:ascii="Times New Roman" w:eastAsia="宋体" w:hAnsi="Times New Roman" w:cs="Times New Roman" w:hint="eastAsia"/>
          <w:sz w:val="24"/>
          <w:szCs w:val="24"/>
        </w:rPr>
        <w:t>高丰度的固氮微生物可能对土壤移置更为敏感</w:t>
      </w:r>
      <w:r>
        <w:rPr>
          <w:rFonts w:ascii="Times New Roman" w:eastAsia="宋体" w:hAnsi="Times New Roman" w:cs="Times New Roman" w:hint="eastAsia"/>
          <w:sz w:val="24"/>
          <w:szCs w:val="24"/>
        </w:rPr>
        <w:t>（</w:t>
      </w:r>
      <w:r w:rsidRPr="001A56F2">
        <w:rPr>
          <w:rFonts w:ascii="Times New Roman" w:eastAsia="宋体" w:hAnsi="Times New Roman" w:cs="Times New Roman"/>
          <w:sz w:val="24"/>
          <w:szCs w:val="24"/>
        </w:rPr>
        <w:t>图</w:t>
      </w:r>
      <w:r w:rsidRPr="001A56F2">
        <w:rPr>
          <w:rFonts w:ascii="Times New Roman" w:eastAsia="宋体" w:hAnsi="Times New Roman" w:cs="Times New Roman"/>
          <w:sz w:val="24"/>
          <w:szCs w:val="24"/>
        </w:rPr>
        <w:t>3a</w:t>
      </w:r>
      <w:r>
        <w:rPr>
          <w:rFonts w:ascii="Times New Roman" w:eastAsia="宋体" w:hAnsi="Times New Roman" w:cs="Times New Roman" w:hint="eastAsia"/>
          <w:sz w:val="24"/>
          <w:szCs w:val="24"/>
        </w:rPr>
        <w:t>）</w:t>
      </w:r>
      <w:r w:rsidRPr="001A56F2">
        <w:rPr>
          <w:rFonts w:ascii="Times New Roman" w:eastAsia="宋体" w:hAnsi="Times New Roman" w:cs="Times New Roman"/>
          <w:sz w:val="24"/>
          <w:szCs w:val="24"/>
        </w:rPr>
        <w:t>。</w:t>
      </w:r>
      <w:r w:rsidR="00FD1CAD" w:rsidRPr="00FD1CAD">
        <w:rPr>
          <w:rFonts w:ascii="Times New Roman" w:eastAsia="宋体" w:hAnsi="Times New Roman" w:cs="Times New Roman" w:hint="eastAsia"/>
          <w:sz w:val="24"/>
          <w:szCs w:val="24"/>
        </w:rPr>
        <w:t>此外，与未施肥处理相比，施肥均降低了三组的转录活性，这说明施肥处理对土壤固氮微生物的固氮活性可能存在抑制，且对于高丰度群落的抑制作用最为明显。</w:t>
      </w:r>
      <w:r w:rsidRPr="001A56F2">
        <w:rPr>
          <w:rFonts w:ascii="Times New Roman" w:eastAsia="宋体" w:hAnsi="Times New Roman" w:cs="Times New Roman"/>
          <w:sz w:val="24"/>
          <w:szCs w:val="24"/>
        </w:rPr>
        <w:t>随机森林模型</w:t>
      </w:r>
      <w:r w:rsidR="00FD1CAD">
        <w:rPr>
          <w:rFonts w:ascii="Times New Roman" w:eastAsia="宋体" w:hAnsi="Times New Roman" w:cs="Times New Roman" w:hint="eastAsia"/>
          <w:sz w:val="24"/>
          <w:szCs w:val="24"/>
        </w:rPr>
        <w:t>分析</w:t>
      </w:r>
      <w:r w:rsidRPr="001A56F2">
        <w:rPr>
          <w:rFonts w:ascii="Times New Roman" w:eastAsia="宋体" w:hAnsi="Times New Roman" w:cs="Times New Roman"/>
          <w:sz w:val="24"/>
          <w:szCs w:val="24"/>
        </w:rPr>
        <w:t>表明，</w:t>
      </w:r>
      <w:r w:rsidR="00FD1CAD" w:rsidRPr="00FD1CAD">
        <w:rPr>
          <w:rFonts w:ascii="Times New Roman" w:eastAsia="宋体" w:hAnsi="Times New Roman" w:cs="Times New Roman" w:hint="eastAsia"/>
          <w:sz w:val="24"/>
          <w:szCs w:val="24"/>
        </w:rPr>
        <w:t>高丰度的固氮微生物群落的潜在网络交互变化在对地上部产量的影响的解释量最高，约为</w:t>
      </w:r>
      <w:r w:rsidR="00FD1CAD" w:rsidRPr="00FD1CAD">
        <w:rPr>
          <w:rFonts w:ascii="Times New Roman" w:eastAsia="宋体" w:hAnsi="Times New Roman" w:cs="Times New Roman"/>
          <w:sz w:val="24"/>
          <w:szCs w:val="24"/>
        </w:rPr>
        <w:t>17% - 20%</w:t>
      </w:r>
      <w:r w:rsidR="00FD1CAD" w:rsidRPr="00FD1CAD">
        <w:rPr>
          <w:rFonts w:ascii="Times New Roman" w:eastAsia="宋体" w:hAnsi="Times New Roman" w:cs="Times New Roman"/>
          <w:sz w:val="24"/>
          <w:szCs w:val="24"/>
        </w:rPr>
        <w:t>，要高于低丰度和中等丰度固氮微生物群落的解释量；且只有高丰度固氮微生物的潜在交互作用变化在未施肥和施肥处理下都具有显著影响，而其余两类丰度固氮微生物群落仅在未施肥处理下存在显著影响</w:t>
      </w:r>
      <w:r w:rsidR="00FD1CAD">
        <w:rPr>
          <w:rFonts w:ascii="Times New Roman" w:eastAsia="宋体" w:hAnsi="Times New Roman" w:cs="Times New Roman" w:hint="eastAsia"/>
          <w:sz w:val="24"/>
          <w:szCs w:val="24"/>
        </w:rPr>
        <w:t>（</w:t>
      </w:r>
      <w:r w:rsidR="00FD1CAD" w:rsidRPr="001A56F2">
        <w:rPr>
          <w:rFonts w:ascii="Times New Roman" w:eastAsia="宋体" w:hAnsi="Times New Roman" w:cs="Times New Roman"/>
          <w:sz w:val="24"/>
          <w:szCs w:val="24"/>
        </w:rPr>
        <w:t>图</w:t>
      </w:r>
      <w:r w:rsidR="00FD1CAD" w:rsidRPr="001A56F2">
        <w:rPr>
          <w:rFonts w:ascii="Times New Roman" w:eastAsia="宋体" w:hAnsi="Times New Roman" w:cs="Times New Roman"/>
          <w:sz w:val="24"/>
          <w:szCs w:val="24"/>
        </w:rPr>
        <w:t>3b</w:t>
      </w:r>
      <w:r w:rsidR="00FD1CAD">
        <w:rPr>
          <w:rFonts w:ascii="Times New Roman" w:eastAsia="宋体" w:hAnsi="Times New Roman" w:cs="Times New Roman" w:hint="eastAsia"/>
          <w:sz w:val="24"/>
          <w:szCs w:val="24"/>
        </w:rPr>
        <w:t>）</w:t>
      </w:r>
      <w:r w:rsidR="00FD1CAD" w:rsidRPr="00FD1CAD">
        <w:rPr>
          <w:rFonts w:ascii="Times New Roman" w:eastAsia="宋体" w:hAnsi="Times New Roman" w:cs="Times New Roman"/>
          <w:sz w:val="24"/>
          <w:szCs w:val="24"/>
        </w:rPr>
        <w:t>。</w:t>
      </w:r>
    </w:p>
    <w:p w14:paraId="0A327C89" w14:textId="56661A03" w:rsidR="00372610" w:rsidRPr="00B1727B" w:rsidRDefault="008B2CCD" w:rsidP="005A01A5">
      <w:pPr>
        <w:spacing w:line="360" w:lineRule="auto"/>
        <w:jc w:val="center"/>
        <w:rPr>
          <w:rFonts w:ascii="Times New Roman" w:eastAsia="宋体" w:hAnsi="Times New Roman" w:cs="Times New Roman"/>
          <w:sz w:val="24"/>
          <w:szCs w:val="24"/>
        </w:rPr>
      </w:pPr>
      <w:r>
        <w:rPr>
          <w:noProof/>
        </w:rPr>
        <w:drawing>
          <wp:inline distT="0" distB="0" distL="0" distR="0" wp14:anchorId="2600C899" wp14:editId="5C21E17C">
            <wp:extent cx="5274310" cy="12192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19200"/>
                    </a:xfrm>
                    <a:prstGeom prst="rect">
                      <a:avLst/>
                    </a:prstGeom>
                  </pic:spPr>
                </pic:pic>
              </a:graphicData>
            </a:graphic>
          </wp:inline>
        </w:drawing>
      </w:r>
    </w:p>
    <w:p w14:paraId="0751F58C" w14:textId="71464EFD" w:rsidR="00104129" w:rsidRPr="00B1727B" w:rsidRDefault="00104129" w:rsidP="004E3B0C">
      <w:pPr>
        <w:spacing w:line="360" w:lineRule="auto"/>
        <w:jc w:val="center"/>
        <w:rPr>
          <w:rFonts w:ascii="Times New Roman" w:eastAsia="宋体" w:hAnsi="Times New Roman" w:cs="Times New Roman"/>
          <w:sz w:val="24"/>
          <w:szCs w:val="24"/>
        </w:rPr>
      </w:pPr>
      <w:r w:rsidRPr="00B1727B">
        <w:rPr>
          <w:rFonts w:ascii="Times New Roman" w:eastAsia="宋体" w:hAnsi="Times New Roman" w:cs="Times New Roman"/>
          <w:b/>
          <w:bCs/>
          <w:sz w:val="24"/>
          <w:szCs w:val="24"/>
        </w:rPr>
        <w:t>图</w:t>
      </w:r>
      <w:r w:rsidRPr="00B1727B">
        <w:rPr>
          <w:rFonts w:ascii="Times New Roman" w:eastAsia="宋体" w:hAnsi="Times New Roman" w:cs="Times New Roman"/>
          <w:b/>
          <w:bCs/>
          <w:sz w:val="24"/>
          <w:szCs w:val="24"/>
        </w:rPr>
        <w:t xml:space="preserve">3 </w:t>
      </w:r>
      <w:r w:rsidR="008B2CCD" w:rsidRPr="008B2CCD">
        <w:rPr>
          <w:rFonts w:ascii="Times New Roman" w:eastAsia="宋体" w:hAnsi="Times New Roman" w:cs="Times New Roman" w:hint="eastAsia"/>
          <w:b/>
          <w:bCs/>
          <w:sz w:val="24"/>
          <w:szCs w:val="24"/>
        </w:rPr>
        <w:t>（</w:t>
      </w:r>
      <w:r w:rsidR="008B2CCD" w:rsidRPr="008B2CCD">
        <w:rPr>
          <w:rFonts w:ascii="Times New Roman" w:eastAsia="宋体" w:hAnsi="Times New Roman" w:cs="Times New Roman"/>
          <w:b/>
          <w:bCs/>
          <w:sz w:val="24"/>
          <w:szCs w:val="24"/>
        </w:rPr>
        <w:t>a</w:t>
      </w:r>
      <w:r w:rsidR="008B2CCD" w:rsidRPr="008B2CCD">
        <w:rPr>
          <w:rFonts w:ascii="Times New Roman" w:eastAsia="宋体" w:hAnsi="Times New Roman" w:cs="Times New Roman"/>
          <w:b/>
          <w:bCs/>
          <w:sz w:val="24"/>
          <w:szCs w:val="24"/>
        </w:rPr>
        <w:t>）不同丰度固氮微生物活性变化和（</w:t>
      </w:r>
      <w:r w:rsidR="008B2CCD" w:rsidRPr="008B2CCD">
        <w:rPr>
          <w:rFonts w:ascii="Times New Roman" w:eastAsia="宋体" w:hAnsi="Times New Roman" w:cs="Times New Roman"/>
          <w:b/>
          <w:bCs/>
          <w:sz w:val="24"/>
          <w:szCs w:val="24"/>
        </w:rPr>
        <w:t>b</w:t>
      </w:r>
      <w:r w:rsidR="008B2CCD" w:rsidRPr="008B2CCD">
        <w:rPr>
          <w:rFonts w:ascii="Times New Roman" w:eastAsia="宋体" w:hAnsi="Times New Roman" w:cs="Times New Roman"/>
          <w:b/>
          <w:bCs/>
          <w:sz w:val="24"/>
          <w:szCs w:val="24"/>
        </w:rPr>
        <w:t>）基于随机森林模型的气候变化背景下固氮微生物交互作用对地上部产量的影响</w:t>
      </w:r>
    </w:p>
    <w:p w14:paraId="3D7D4CA0" w14:textId="3C2CA8BC" w:rsidR="00AB0B79" w:rsidRDefault="00AB0B79" w:rsidP="005A01A5">
      <w:pPr>
        <w:spacing w:line="360" w:lineRule="auto"/>
        <w:rPr>
          <w:rFonts w:ascii="Times New Roman" w:eastAsia="宋体" w:hAnsi="Times New Roman" w:cs="Times New Roman"/>
          <w:sz w:val="24"/>
          <w:szCs w:val="24"/>
        </w:rPr>
      </w:pPr>
    </w:p>
    <w:p w14:paraId="18520E97" w14:textId="341500E9" w:rsidR="008B2CCD" w:rsidRDefault="008B2CCD" w:rsidP="005A01A5">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进一步分析</w:t>
      </w:r>
      <w:r w:rsidRPr="008B2CCD">
        <w:rPr>
          <w:rFonts w:ascii="Times New Roman" w:eastAsia="宋体" w:hAnsi="Times New Roman" w:cs="Times New Roman" w:hint="eastAsia"/>
          <w:sz w:val="24"/>
          <w:szCs w:val="24"/>
        </w:rPr>
        <w:t>高丰度固氮微生物的</w:t>
      </w:r>
      <w:r>
        <w:rPr>
          <w:rFonts w:ascii="Times New Roman" w:eastAsia="宋体" w:hAnsi="Times New Roman" w:cs="Times New Roman" w:hint="eastAsia"/>
          <w:sz w:val="24"/>
          <w:szCs w:val="24"/>
        </w:rPr>
        <w:t>交互作用</w:t>
      </w:r>
      <w:r w:rsidRPr="008B2CCD">
        <w:rPr>
          <w:rFonts w:ascii="Times New Roman" w:eastAsia="宋体" w:hAnsi="Times New Roman" w:cs="Times New Roman" w:hint="eastAsia"/>
          <w:sz w:val="24"/>
          <w:szCs w:val="24"/>
        </w:rPr>
        <w:t>和功能变化</w:t>
      </w:r>
      <w:r>
        <w:rPr>
          <w:rFonts w:ascii="Times New Roman" w:eastAsia="宋体" w:hAnsi="Times New Roman" w:cs="Times New Roman" w:hint="eastAsia"/>
          <w:sz w:val="24"/>
          <w:szCs w:val="24"/>
        </w:rPr>
        <w:t>，结果发现，土壤移置后，</w:t>
      </w:r>
      <w:r w:rsidRPr="008B2CCD">
        <w:rPr>
          <w:rFonts w:ascii="Times New Roman" w:eastAsia="宋体" w:hAnsi="Times New Roman" w:cs="Times New Roman" w:hint="eastAsia"/>
          <w:sz w:val="24"/>
          <w:szCs w:val="24"/>
        </w:rPr>
        <w:t>高丰度固氮微生物群落间的</w:t>
      </w:r>
      <w:r>
        <w:rPr>
          <w:rFonts w:ascii="Times New Roman" w:eastAsia="宋体" w:hAnsi="Times New Roman" w:cs="Times New Roman" w:hint="eastAsia"/>
          <w:sz w:val="24"/>
          <w:szCs w:val="24"/>
        </w:rPr>
        <w:t>交互作用</w:t>
      </w:r>
      <w:r w:rsidRPr="008B2CCD">
        <w:rPr>
          <w:rFonts w:ascii="Times New Roman" w:eastAsia="宋体" w:hAnsi="Times New Roman" w:cs="Times New Roman" w:hint="eastAsia"/>
          <w:sz w:val="24"/>
          <w:szCs w:val="24"/>
        </w:rPr>
        <w:t>变得更为复杂</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8B2CCD">
        <w:rPr>
          <w:rFonts w:ascii="Times New Roman" w:eastAsia="宋体" w:hAnsi="Times New Roman" w:cs="Times New Roman" w:hint="eastAsia"/>
          <w:sz w:val="24"/>
          <w:szCs w:val="24"/>
        </w:rPr>
        <w:t>高丰度固氮微生物群落共</w:t>
      </w:r>
      <w:r w:rsidR="004E3B0C">
        <w:rPr>
          <w:rFonts w:ascii="Times New Roman" w:eastAsia="宋体" w:hAnsi="Times New Roman" w:cs="Times New Roman" w:hint="eastAsia"/>
          <w:sz w:val="24"/>
          <w:szCs w:val="24"/>
        </w:rPr>
        <w:t>现</w:t>
      </w:r>
      <w:r w:rsidRPr="008B2CCD">
        <w:rPr>
          <w:rFonts w:ascii="Times New Roman" w:eastAsia="宋体" w:hAnsi="Times New Roman" w:cs="Times New Roman" w:hint="eastAsia"/>
          <w:sz w:val="24"/>
          <w:szCs w:val="24"/>
        </w:rPr>
        <w:t>网络的负连线</w:t>
      </w:r>
      <w:r w:rsidRPr="008B2CCD">
        <w:rPr>
          <w:rFonts w:ascii="Times New Roman" w:eastAsia="宋体" w:hAnsi="Times New Roman" w:cs="Times New Roman"/>
          <w:sz w:val="24"/>
          <w:szCs w:val="24"/>
        </w:rPr>
        <w:t>/</w:t>
      </w:r>
      <w:r w:rsidRPr="008B2CCD">
        <w:rPr>
          <w:rFonts w:ascii="Times New Roman" w:eastAsia="宋体" w:hAnsi="Times New Roman" w:cs="Times New Roman"/>
          <w:sz w:val="24"/>
          <w:szCs w:val="24"/>
        </w:rPr>
        <w:t>正连线的比例在移置后发生显著变化。</w:t>
      </w:r>
      <w:r w:rsidR="004E3B0C" w:rsidRPr="004E3B0C">
        <w:rPr>
          <w:rFonts w:ascii="Times New Roman" w:eastAsia="宋体" w:hAnsi="Times New Roman" w:cs="Times New Roman" w:hint="eastAsia"/>
          <w:sz w:val="24"/>
          <w:szCs w:val="24"/>
        </w:rPr>
        <w:t>未施肥处理下，</w:t>
      </w:r>
      <w:r w:rsidR="004E3B0C" w:rsidRPr="004E3B0C">
        <w:rPr>
          <w:rFonts w:ascii="Times New Roman" w:eastAsia="宋体" w:hAnsi="Times New Roman" w:cs="Times New Roman"/>
          <w:sz w:val="24"/>
          <w:szCs w:val="24"/>
        </w:rPr>
        <w:lastRenderedPageBreak/>
        <w:t>负连线</w:t>
      </w:r>
      <w:r w:rsidR="004E3B0C" w:rsidRPr="004E3B0C">
        <w:rPr>
          <w:rFonts w:ascii="Times New Roman" w:eastAsia="宋体" w:hAnsi="Times New Roman" w:cs="Times New Roman"/>
          <w:sz w:val="24"/>
          <w:szCs w:val="24"/>
        </w:rPr>
        <w:t>/</w:t>
      </w:r>
      <w:r w:rsidR="004E3B0C" w:rsidRPr="004E3B0C">
        <w:rPr>
          <w:rFonts w:ascii="Times New Roman" w:eastAsia="宋体" w:hAnsi="Times New Roman" w:cs="Times New Roman"/>
          <w:sz w:val="24"/>
          <w:szCs w:val="24"/>
        </w:rPr>
        <w:t>正连线的比例从原位的</w:t>
      </w:r>
      <w:r w:rsidR="004E3B0C" w:rsidRPr="004E3B0C">
        <w:rPr>
          <w:rFonts w:ascii="Times New Roman" w:eastAsia="宋体" w:hAnsi="Times New Roman" w:cs="Times New Roman"/>
          <w:sz w:val="24"/>
          <w:szCs w:val="24"/>
        </w:rPr>
        <w:t>0.125</w:t>
      </w:r>
      <w:r w:rsidR="004E3B0C" w:rsidRPr="004E3B0C">
        <w:rPr>
          <w:rFonts w:ascii="Times New Roman" w:eastAsia="宋体" w:hAnsi="Times New Roman" w:cs="Times New Roman"/>
          <w:sz w:val="24"/>
          <w:szCs w:val="24"/>
        </w:rPr>
        <w:t>增加至封丘地区下的</w:t>
      </w:r>
      <w:r w:rsidR="004E3B0C" w:rsidRPr="004E3B0C">
        <w:rPr>
          <w:rFonts w:ascii="Times New Roman" w:eastAsia="宋体" w:hAnsi="Times New Roman" w:cs="Times New Roman"/>
          <w:sz w:val="24"/>
          <w:szCs w:val="24"/>
        </w:rPr>
        <w:t>0.419</w:t>
      </w:r>
      <w:r w:rsidR="004E3B0C" w:rsidRPr="004E3B0C">
        <w:rPr>
          <w:rFonts w:ascii="Times New Roman" w:eastAsia="宋体" w:hAnsi="Times New Roman" w:cs="Times New Roman"/>
          <w:sz w:val="24"/>
          <w:szCs w:val="24"/>
        </w:rPr>
        <w:t>；而施肥处理下，负连线</w:t>
      </w:r>
      <w:r w:rsidR="004E3B0C" w:rsidRPr="004E3B0C">
        <w:rPr>
          <w:rFonts w:ascii="Times New Roman" w:eastAsia="宋体" w:hAnsi="Times New Roman" w:cs="Times New Roman"/>
          <w:sz w:val="24"/>
          <w:szCs w:val="24"/>
        </w:rPr>
        <w:t>/</w:t>
      </w:r>
      <w:r w:rsidR="004E3B0C" w:rsidRPr="004E3B0C">
        <w:rPr>
          <w:rFonts w:ascii="Times New Roman" w:eastAsia="宋体" w:hAnsi="Times New Roman" w:cs="Times New Roman"/>
          <w:sz w:val="24"/>
          <w:szCs w:val="24"/>
        </w:rPr>
        <w:t>正连线的比例从原位的</w:t>
      </w:r>
      <w:r w:rsidR="004E3B0C" w:rsidRPr="004E3B0C">
        <w:rPr>
          <w:rFonts w:ascii="Times New Roman" w:eastAsia="宋体" w:hAnsi="Times New Roman" w:cs="Times New Roman"/>
          <w:sz w:val="24"/>
          <w:szCs w:val="24"/>
        </w:rPr>
        <w:t>0</w:t>
      </w:r>
      <w:r w:rsidR="004E3B0C" w:rsidRPr="004E3B0C">
        <w:rPr>
          <w:rFonts w:ascii="Times New Roman" w:eastAsia="宋体" w:hAnsi="Times New Roman" w:cs="Times New Roman"/>
          <w:sz w:val="24"/>
          <w:szCs w:val="24"/>
        </w:rPr>
        <w:t>增加至封丘地区下的</w:t>
      </w:r>
      <w:r w:rsidR="004E3B0C" w:rsidRPr="004E3B0C">
        <w:rPr>
          <w:rFonts w:ascii="Times New Roman" w:eastAsia="宋体" w:hAnsi="Times New Roman" w:cs="Times New Roman"/>
          <w:sz w:val="24"/>
          <w:szCs w:val="24"/>
        </w:rPr>
        <w:t>0.5</w:t>
      </w:r>
      <w:r w:rsidR="004E3B0C">
        <w:rPr>
          <w:rFonts w:ascii="Times New Roman" w:eastAsia="宋体" w:hAnsi="Times New Roman" w:cs="Times New Roman" w:hint="eastAsia"/>
          <w:sz w:val="24"/>
          <w:szCs w:val="24"/>
        </w:rPr>
        <w:t>（图</w:t>
      </w:r>
      <w:r w:rsidR="004E3B0C">
        <w:rPr>
          <w:rFonts w:ascii="Times New Roman" w:eastAsia="宋体" w:hAnsi="Times New Roman" w:cs="Times New Roman" w:hint="eastAsia"/>
          <w:sz w:val="24"/>
          <w:szCs w:val="24"/>
        </w:rPr>
        <w:t>5</w:t>
      </w:r>
      <w:r w:rsidR="004E3B0C">
        <w:rPr>
          <w:rFonts w:ascii="Times New Roman" w:eastAsia="宋体" w:hAnsi="Times New Roman" w:cs="Times New Roman" w:hint="eastAsia"/>
          <w:sz w:val="24"/>
          <w:szCs w:val="24"/>
        </w:rPr>
        <w:t>）</w:t>
      </w:r>
      <w:r w:rsidR="004E3B0C" w:rsidRPr="004E3B0C">
        <w:rPr>
          <w:rFonts w:ascii="Times New Roman" w:eastAsia="宋体" w:hAnsi="Times New Roman" w:cs="Times New Roman"/>
          <w:sz w:val="24"/>
          <w:szCs w:val="24"/>
        </w:rPr>
        <w:t>。这意味着在水热条件增加下，高丰度固氮微生物群落间增加的交互作用，可能主要以竞争关系为主。</w:t>
      </w:r>
    </w:p>
    <w:p w14:paraId="2ED41857" w14:textId="19B68F62" w:rsidR="008B2CCD" w:rsidRDefault="008B2CCD" w:rsidP="005A01A5">
      <w:pPr>
        <w:spacing w:line="360" w:lineRule="auto"/>
        <w:rPr>
          <w:rFonts w:ascii="Times New Roman" w:eastAsia="宋体" w:hAnsi="Times New Roman" w:cs="Times New Roman"/>
          <w:sz w:val="24"/>
          <w:szCs w:val="24"/>
        </w:rPr>
      </w:pPr>
    </w:p>
    <w:p w14:paraId="0BA76AE9" w14:textId="57BB00E2" w:rsidR="008B2CCD" w:rsidRDefault="008B2CCD" w:rsidP="008B2CCD">
      <w:pPr>
        <w:spacing w:line="360" w:lineRule="auto"/>
        <w:jc w:val="center"/>
        <w:rPr>
          <w:rFonts w:ascii="Times New Roman" w:eastAsia="宋体" w:hAnsi="Times New Roman" w:cs="Times New Roman"/>
          <w:sz w:val="24"/>
          <w:szCs w:val="24"/>
        </w:rPr>
      </w:pPr>
      <w:r>
        <w:rPr>
          <w:noProof/>
        </w:rPr>
        <w:drawing>
          <wp:inline distT="0" distB="0" distL="0" distR="0" wp14:anchorId="749D3CBF" wp14:editId="3DB277EE">
            <wp:extent cx="5274310" cy="3171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71825"/>
                    </a:xfrm>
                    <a:prstGeom prst="rect">
                      <a:avLst/>
                    </a:prstGeom>
                  </pic:spPr>
                </pic:pic>
              </a:graphicData>
            </a:graphic>
          </wp:inline>
        </w:drawing>
      </w:r>
    </w:p>
    <w:p w14:paraId="3C1DB312" w14:textId="022BDE4D" w:rsidR="008B2CCD" w:rsidRDefault="008B2CCD" w:rsidP="004E3B0C">
      <w:pPr>
        <w:spacing w:line="360" w:lineRule="auto"/>
        <w:jc w:val="center"/>
        <w:rPr>
          <w:rFonts w:ascii="Times New Roman" w:eastAsia="宋体" w:hAnsi="Times New Roman" w:cs="Times New Roman"/>
          <w:b/>
          <w:bCs/>
          <w:sz w:val="24"/>
          <w:szCs w:val="24"/>
        </w:rPr>
      </w:pPr>
      <w:r w:rsidRPr="00B1727B">
        <w:rPr>
          <w:rFonts w:ascii="Times New Roman" w:eastAsia="宋体" w:hAnsi="Times New Roman" w:cs="Times New Roman"/>
          <w:b/>
          <w:bCs/>
          <w:sz w:val="24"/>
          <w:szCs w:val="24"/>
        </w:rPr>
        <w:t>图</w:t>
      </w:r>
      <w:r>
        <w:rPr>
          <w:rFonts w:ascii="Times New Roman" w:eastAsia="宋体" w:hAnsi="Times New Roman" w:cs="Times New Roman"/>
          <w:b/>
          <w:bCs/>
          <w:sz w:val="24"/>
          <w:szCs w:val="24"/>
        </w:rPr>
        <w:t xml:space="preserve">4 </w:t>
      </w:r>
      <w:r w:rsidRPr="008B2CCD">
        <w:rPr>
          <w:rFonts w:ascii="Times New Roman" w:eastAsia="宋体" w:hAnsi="Times New Roman" w:cs="Times New Roman" w:hint="eastAsia"/>
          <w:b/>
          <w:bCs/>
          <w:sz w:val="24"/>
          <w:szCs w:val="24"/>
        </w:rPr>
        <w:t>高丰度固氮微生物群落</w:t>
      </w:r>
      <w:r>
        <w:rPr>
          <w:rFonts w:ascii="Times New Roman" w:eastAsia="宋体" w:hAnsi="Times New Roman" w:cs="Times New Roman" w:hint="eastAsia"/>
          <w:b/>
          <w:bCs/>
          <w:sz w:val="24"/>
          <w:szCs w:val="24"/>
        </w:rPr>
        <w:t>共现</w:t>
      </w:r>
      <w:r w:rsidRPr="008B2CCD">
        <w:rPr>
          <w:rFonts w:ascii="Times New Roman" w:eastAsia="宋体" w:hAnsi="Times New Roman" w:cs="Times New Roman" w:hint="eastAsia"/>
          <w:b/>
          <w:bCs/>
          <w:sz w:val="24"/>
          <w:szCs w:val="24"/>
        </w:rPr>
        <w:t>网络</w:t>
      </w:r>
    </w:p>
    <w:p w14:paraId="67FBD343" w14:textId="77777777" w:rsidR="004E3B0C" w:rsidRDefault="004E3B0C" w:rsidP="005A01A5">
      <w:pPr>
        <w:spacing w:line="360" w:lineRule="auto"/>
        <w:rPr>
          <w:rFonts w:ascii="Times New Roman" w:eastAsia="宋体" w:hAnsi="Times New Roman" w:cs="Times New Roman"/>
          <w:b/>
          <w:bCs/>
          <w:sz w:val="24"/>
          <w:szCs w:val="24"/>
        </w:rPr>
      </w:pPr>
    </w:p>
    <w:p w14:paraId="748DC311" w14:textId="0893388D" w:rsidR="004E3B0C" w:rsidRDefault="004E3B0C" w:rsidP="004E3B0C">
      <w:pPr>
        <w:spacing w:line="360" w:lineRule="auto"/>
        <w:jc w:val="center"/>
        <w:rPr>
          <w:rFonts w:ascii="Times New Roman" w:eastAsia="宋体" w:hAnsi="Times New Roman" w:cs="Times New Roman"/>
          <w:sz w:val="24"/>
          <w:szCs w:val="24"/>
        </w:rPr>
      </w:pPr>
      <w:r>
        <w:rPr>
          <w:noProof/>
        </w:rPr>
        <w:drawing>
          <wp:inline distT="0" distB="0" distL="0" distR="0" wp14:anchorId="714798CC" wp14:editId="30996A64">
            <wp:extent cx="3740665" cy="2685479"/>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4900" cy="2688519"/>
                    </a:xfrm>
                    <a:prstGeom prst="rect">
                      <a:avLst/>
                    </a:prstGeom>
                  </pic:spPr>
                </pic:pic>
              </a:graphicData>
            </a:graphic>
          </wp:inline>
        </w:drawing>
      </w:r>
    </w:p>
    <w:p w14:paraId="12ED31DF" w14:textId="315141C3" w:rsidR="004E3B0C" w:rsidRDefault="004E3B0C" w:rsidP="004E3B0C">
      <w:pPr>
        <w:spacing w:line="360" w:lineRule="auto"/>
        <w:jc w:val="center"/>
        <w:rPr>
          <w:rFonts w:ascii="Times New Roman" w:eastAsia="宋体" w:hAnsi="Times New Roman" w:cs="Times New Roman"/>
          <w:b/>
          <w:bCs/>
          <w:sz w:val="24"/>
          <w:szCs w:val="24"/>
        </w:rPr>
      </w:pPr>
      <w:r w:rsidRPr="00B1727B">
        <w:rPr>
          <w:rFonts w:ascii="Times New Roman" w:eastAsia="宋体" w:hAnsi="Times New Roman" w:cs="Times New Roman"/>
          <w:b/>
          <w:bCs/>
          <w:sz w:val="24"/>
          <w:szCs w:val="24"/>
        </w:rPr>
        <w:t>图</w:t>
      </w:r>
      <w:r>
        <w:rPr>
          <w:rFonts w:ascii="Times New Roman" w:eastAsia="宋体" w:hAnsi="Times New Roman" w:cs="Times New Roman"/>
          <w:b/>
          <w:bCs/>
          <w:sz w:val="24"/>
          <w:szCs w:val="24"/>
        </w:rPr>
        <w:t xml:space="preserve">5 </w:t>
      </w:r>
      <w:r w:rsidRPr="004E3B0C">
        <w:rPr>
          <w:rFonts w:ascii="Times New Roman" w:eastAsia="宋体" w:hAnsi="Times New Roman" w:cs="Times New Roman" w:hint="eastAsia"/>
          <w:b/>
          <w:bCs/>
          <w:sz w:val="24"/>
          <w:szCs w:val="24"/>
        </w:rPr>
        <w:t>高丰度固氮微生物群落网络正负连线比例</w:t>
      </w:r>
    </w:p>
    <w:p w14:paraId="31967285" w14:textId="77777777" w:rsidR="004E3B0C" w:rsidRPr="008B2CCD" w:rsidRDefault="004E3B0C" w:rsidP="005A01A5">
      <w:pPr>
        <w:spacing w:line="360" w:lineRule="auto"/>
        <w:rPr>
          <w:rFonts w:ascii="Times New Roman" w:eastAsia="宋体" w:hAnsi="Times New Roman" w:cs="Times New Roman"/>
          <w:sz w:val="24"/>
          <w:szCs w:val="24"/>
        </w:rPr>
      </w:pPr>
    </w:p>
    <w:p w14:paraId="7CED0A2D" w14:textId="343D7744" w:rsidR="00EB2611" w:rsidRPr="00B1727B" w:rsidRDefault="004E3B0C" w:rsidP="005A01A5">
      <w:pPr>
        <w:widowControl/>
        <w:shd w:val="clear" w:color="auto" w:fill="FFFFFF"/>
        <w:spacing w:before="120"/>
        <w:jc w:val="center"/>
        <w:outlineLvl w:val="2"/>
        <w:rPr>
          <w:rFonts w:ascii="Times New Roman" w:eastAsia="宋体" w:hAnsi="Times New Roman" w:cs="Times New Roman"/>
          <w:b/>
          <w:bCs/>
          <w:color w:val="FFA500"/>
          <w:spacing w:val="8"/>
          <w:kern w:val="0"/>
          <w:sz w:val="31"/>
          <w:szCs w:val="31"/>
        </w:rPr>
      </w:pPr>
      <w:r>
        <w:rPr>
          <w:rFonts w:ascii="Times New Roman" w:eastAsia="宋体" w:hAnsi="Times New Roman" w:cs="Times New Roman" w:hint="eastAsia"/>
          <w:b/>
          <w:bCs/>
          <w:color w:val="FFA500"/>
          <w:spacing w:val="8"/>
          <w:kern w:val="0"/>
          <w:sz w:val="31"/>
          <w:szCs w:val="31"/>
        </w:rPr>
        <w:lastRenderedPageBreak/>
        <w:t>固氮微生物优势类群的群落构建</w:t>
      </w:r>
    </w:p>
    <w:p w14:paraId="0AD5B819" w14:textId="3C39CC40" w:rsidR="00C91DD5" w:rsidRPr="00B1727B" w:rsidRDefault="004E3B0C" w:rsidP="005A01A5">
      <w:pPr>
        <w:spacing w:line="360" w:lineRule="auto"/>
        <w:rPr>
          <w:rFonts w:ascii="Times New Roman" w:eastAsia="宋体" w:hAnsi="Times New Roman" w:cs="Times New Roman"/>
          <w:b/>
          <w:bCs/>
          <w:sz w:val="24"/>
          <w:szCs w:val="24"/>
        </w:rPr>
      </w:pPr>
      <w:r w:rsidRPr="004E3B0C">
        <w:rPr>
          <w:rFonts w:ascii="Times New Roman" w:eastAsia="宋体" w:hAnsi="Times New Roman" w:cs="Times New Roman"/>
          <w:b/>
          <w:bCs/>
          <w:sz w:val="24"/>
          <w:szCs w:val="24"/>
        </w:rPr>
        <w:t>Community assembly of the dominant diazotrophs</w:t>
      </w:r>
    </w:p>
    <w:p w14:paraId="36B9D926" w14:textId="3D1DC5A1" w:rsidR="0005454D" w:rsidRPr="00943DF7" w:rsidRDefault="00943DF7" w:rsidP="005A01A5">
      <w:pPr>
        <w:spacing w:line="360" w:lineRule="auto"/>
        <w:rPr>
          <w:rFonts w:ascii="Times New Roman" w:eastAsia="宋体" w:hAnsi="Times New Roman" w:cs="Times New Roman"/>
          <w:sz w:val="24"/>
          <w:szCs w:val="24"/>
        </w:rPr>
      </w:pPr>
      <w:r w:rsidRPr="00943DF7">
        <w:rPr>
          <w:rFonts w:ascii="Times New Roman" w:eastAsia="宋体" w:hAnsi="Times New Roman" w:cs="Times New Roman"/>
          <w:sz w:val="24"/>
          <w:szCs w:val="24"/>
        </w:rPr>
        <w:t>为了了解随机性过程和确定性过程在塑造土壤固氮微生物群落的相对重要性，我们计算了高丰度固氮微生物群落的</w:t>
      </w:r>
      <w:r w:rsidRPr="00943DF7">
        <w:rPr>
          <w:rFonts w:ascii="Times New Roman" w:eastAsia="宋体" w:hAnsi="Times New Roman" w:cs="Times New Roman"/>
          <w:sz w:val="24"/>
          <w:szCs w:val="24"/>
        </w:rPr>
        <w:t>βNTI</w:t>
      </w:r>
      <w:r w:rsidRPr="00943DF7">
        <w:rPr>
          <w:rFonts w:ascii="Times New Roman" w:eastAsia="宋体" w:hAnsi="Times New Roman" w:cs="Times New Roman"/>
          <w:sz w:val="24"/>
          <w:szCs w:val="24"/>
        </w:rPr>
        <w:t>和</w:t>
      </w:r>
      <w:r w:rsidRPr="00943DF7">
        <w:rPr>
          <w:rFonts w:ascii="Times New Roman" w:eastAsia="宋体" w:hAnsi="Times New Roman" w:cs="Times New Roman"/>
          <w:sz w:val="24"/>
          <w:szCs w:val="24"/>
        </w:rPr>
        <w:t>RCbray</w:t>
      </w:r>
      <w:r w:rsidRPr="00943DF7">
        <w:rPr>
          <w:rFonts w:ascii="Times New Roman" w:eastAsia="宋体" w:hAnsi="Times New Roman" w:cs="Times New Roman"/>
          <w:sz w:val="24"/>
          <w:szCs w:val="24"/>
        </w:rPr>
        <w:t>值（图</w:t>
      </w:r>
      <w:r w:rsidRPr="00943DF7">
        <w:rPr>
          <w:rFonts w:ascii="Times New Roman" w:eastAsia="宋体" w:hAnsi="Times New Roman" w:cs="Times New Roman"/>
          <w:sz w:val="24"/>
          <w:szCs w:val="24"/>
        </w:rPr>
        <w:t>6</w:t>
      </w:r>
      <w:r w:rsidRPr="00943DF7">
        <w:rPr>
          <w:rFonts w:ascii="Times New Roman" w:eastAsia="宋体" w:hAnsi="Times New Roman" w:cs="Times New Roman"/>
          <w:sz w:val="24"/>
          <w:szCs w:val="24"/>
        </w:rPr>
        <w:t>）。结果表明：土壤从原位移置到封丘引起的水热增加显著增加了确定性过程在群落构建过程中的相对重要性（</w:t>
      </w:r>
      <w:r w:rsidRPr="00943DF7">
        <w:rPr>
          <w:rFonts w:ascii="Times New Roman" w:eastAsia="宋体" w:hAnsi="Times New Roman" w:cs="Times New Roman"/>
          <w:sz w:val="24"/>
          <w:szCs w:val="24"/>
        </w:rPr>
        <w:t>P &lt; 0.05</w:t>
      </w:r>
      <w:r w:rsidRPr="00943DF7">
        <w:rPr>
          <w:rFonts w:ascii="Times New Roman" w:eastAsia="宋体" w:hAnsi="Times New Roman" w:cs="Times New Roman"/>
          <w:sz w:val="24"/>
          <w:szCs w:val="24"/>
        </w:rPr>
        <w:t>），水热条件的变化可能会成为环境过滤因素，增加对固氮微生物群落的选择作用。虽然确定性过程的相对重要性增加，但随机性过程仍然是主导着固氮微生物群落的群落构建过程。随机性过程包括均质化扩散、生态漂移和扩散限制这三个过程。未施肥处理下，土壤移置降低了生态漂移过程的相对比例（</w:t>
      </w:r>
      <w:r w:rsidRPr="00943DF7">
        <w:rPr>
          <w:rFonts w:ascii="Times New Roman" w:eastAsia="宋体" w:hAnsi="Times New Roman" w:cs="Times New Roman"/>
          <w:sz w:val="24"/>
          <w:szCs w:val="24"/>
        </w:rPr>
        <w:t>4.02%</w:t>
      </w:r>
      <w:r w:rsidRPr="00943DF7">
        <w:rPr>
          <w:rFonts w:ascii="Times New Roman" w:eastAsia="宋体" w:hAnsi="Times New Roman" w:cs="Times New Roman"/>
          <w:sz w:val="24"/>
          <w:szCs w:val="24"/>
        </w:rPr>
        <w:t>），但增加了扩散限制过程的相对比例（</w:t>
      </w:r>
      <w:r w:rsidRPr="00943DF7">
        <w:rPr>
          <w:rFonts w:ascii="Times New Roman" w:eastAsia="宋体" w:hAnsi="Times New Roman" w:cs="Times New Roman"/>
          <w:sz w:val="24"/>
          <w:szCs w:val="24"/>
        </w:rPr>
        <w:t>4.02%</w:t>
      </w:r>
      <w:r w:rsidRPr="00943DF7">
        <w:rPr>
          <w:rFonts w:ascii="Times New Roman" w:eastAsia="宋体" w:hAnsi="Times New Roman" w:cs="Times New Roman"/>
          <w:sz w:val="24"/>
          <w:szCs w:val="24"/>
        </w:rPr>
        <w:t>）；施肥处理下，土壤移置造成的生态漂移过程比例下降更多，约</w:t>
      </w:r>
      <w:r w:rsidRPr="00943DF7">
        <w:rPr>
          <w:rFonts w:ascii="Times New Roman" w:eastAsia="宋体" w:hAnsi="Times New Roman" w:cs="Times New Roman"/>
          <w:sz w:val="24"/>
          <w:szCs w:val="24"/>
        </w:rPr>
        <w:t>19.38%</w:t>
      </w:r>
      <w:r w:rsidRPr="00943DF7">
        <w:rPr>
          <w:rFonts w:ascii="Times New Roman" w:eastAsia="宋体" w:hAnsi="Times New Roman" w:cs="Times New Roman"/>
          <w:sz w:val="24"/>
          <w:szCs w:val="24"/>
        </w:rPr>
        <w:t>，而扩散限制过程的相对比例也大幅度增加（</w:t>
      </w:r>
      <w:r w:rsidRPr="00943DF7">
        <w:rPr>
          <w:rFonts w:ascii="Times New Roman" w:eastAsia="宋体" w:hAnsi="Times New Roman" w:cs="Times New Roman"/>
          <w:sz w:val="24"/>
          <w:szCs w:val="24"/>
        </w:rPr>
        <w:t>19%</w:t>
      </w:r>
      <w:r w:rsidRPr="00943DF7">
        <w:rPr>
          <w:rFonts w:ascii="Times New Roman" w:eastAsia="宋体" w:hAnsi="Times New Roman" w:cs="Times New Roman"/>
          <w:sz w:val="24"/>
          <w:szCs w:val="24"/>
        </w:rPr>
        <w:t>）。</w:t>
      </w:r>
    </w:p>
    <w:p w14:paraId="40235DFD" w14:textId="77777777" w:rsidR="00943DF7" w:rsidRPr="00B1727B" w:rsidRDefault="00943DF7" w:rsidP="005A01A5">
      <w:pPr>
        <w:spacing w:line="360" w:lineRule="auto"/>
        <w:rPr>
          <w:rFonts w:ascii="Times New Roman" w:eastAsia="宋体" w:hAnsi="Times New Roman" w:cs="Times New Roman"/>
          <w:sz w:val="24"/>
          <w:szCs w:val="24"/>
        </w:rPr>
      </w:pPr>
    </w:p>
    <w:p w14:paraId="47AF58CB" w14:textId="412CBBEE" w:rsidR="00F14B7C" w:rsidRPr="00B1727B" w:rsidRDefault="00943DF7" w:rsidP="005A01A5">
      <w:pPr>
        <w:spacing w:line="360" w:lineRule="auto"/>
        <w:jc w:val="center"/>
        <w:rPr>
          <w:rFonts w:ascii="Times New Roman" w:eastAsia="宋体" w:hAnsi="Times New Roman" w:cs="Times New Roman"/>
          <w:b/>
          <w:bCs/>
          <w:sz w:val="24"/>
          <w:szCs w:val="24"/>
        </w:rPr>
      </w:pPr>
      <w:r>
        <w:rPr>
          <w:noProof/>
        </w:rPr>
        <w:drawing>
          <wp:inline distT="0" distB="0" distL="0" distR="0" wp14:anchorId="6C326E81" wp14:editId="220E5367">
            <wp:extent cx="5274310" cy="22313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31390"/>
                    </a:xfrm>
                    <a:prstGeom prst="rect">
                      <a:avLst/>
                    </a:prstGeom>
                  </pic:spPr>
                </pic:pic>
              </a:graphicData>
            </a:graphic>
          </wp:inline>
        </w:drawing>
      </w:r>
    </w:p>
    <w:p w14:paraId="6B6A01EB" w14:textId="737A2C4B" w:rsidR="0005454D" w:rsidRPr="00B1727B" w:rsidRDefault="000D0EED" w:rsidP="005A01A5">
      <w:pPr>
        <w:spacing w:line="360" w:lineRule="auto"/>
        <w:rPr>
          <w:rFonts w:ascii="Times New Roman" w:eastAsia="宋体" w:hAnsi="Times New Roman" w:cs="Times New Roman"/>
          <w:b/>
          <w:bCs/>
          <w:sz w:val="24"/>
          <w:szCs w:val="24"/>
        </w:rPr>
      </w:pPr>
      <w:r w:rsidRPr="00B1727B">
        <w:rPr>
          <w:rFonts w:ascii="Times New Roman" w:eastAsia="宋体" w:hAnsi="Times New Roman" w:cs="Times New Roman"/>
          <w:b/>
          <w:bCs/>
          <w:sz w:val="24"/>
          <w:szCs w:val="24"/>
        </w:rPr>
        <w:t>图</w:t>
      </w:r>
      <w:r w:rsidR="00943DF7">
        <w:rPr>
          <w:rFonts w:ascii="Times New Roman" w:eastAsia="宋体" w:hAnsi="Times New Roman" w:cs="Times New Roman"/>
          <w:b/>
          <w:bCs/>
          <w:sz w:val="24"/>
          <w:szCs w:val="24"/>
        </w:rPr>
        <w:t>6</w:t>
      </w:r>
      <w:r w:rsidRPr="00B1727B">
        <w:rPr>
          <w:rFonts w:ascii="Times New Roman" w:eastAsia="宋体" w:hAnsi="Times New Roman" w:cs="Times New Roman"/>
          <w:b/>
          <w:bCs/>
          <w:sz w:val="24"/>
          <w:szCs w:val="24"/>
        </w:rPr>
        <w:t xml:space="preserve"> </w:t>
      </w:r>
      <w:r w:rsidR="00943DF7" w:rsidRPr="00943DF7">
        <w:rPr>
          <w:rFonts w:ascii="Times New Roman" w:eastAsia="宋体" w:hAnsi="Times New Roman" w:cs="Times New Roman" w:hint="eastAsia"/>
          <w:b/>
          <w:bCs/>
          <w:sz w:val="24"/>
          <w:szCs w:val="24"/>
        </w:rPr>
        <w:t>（</w:t>
      </w:r>
      <w:r w:rsidR="00943DF7" w:rsidRPr="00943DF7">
        <w:rPr>
          <w:rFonts w:ascii="Times New Roman" w:eastAsia="宋体" w:hAnsi="Times New Roman" w:cs="Times New Roman"/>
          <w:b/>
          <w:bCs/>
          <w:sz w:val="24"/>
          <w:szCs w:val="24"/>
        </w:rPr>
        <w:t>a</w:t>
      </w:r>
      <w:r w:rsidR="00943DF7" w:rsidRPr="00943DF7">
        <w:rPr>
          <w:rFonts w:ascii="Times New Roman" w:eastAsia="宋体" w:hAnsi="Times New Roman" w:cs="Times New Roman"/>
          <w:b/>
          <w:bCs/>
          <w:sz w:val="24"/>
          <w:szCs w:val="24"/>
        </w:rPr>
        <w:t>）未施肥和（</w:t>
      </w:r>
      <w:r w:rsidR="00943DF7" w:rsidRPr="00943DF7">
        <w:rPr>
          <w:rFonts w:ascii="Times New Roman" w:eastAsia="宋体" w:hAnsi="Times New Roman" w:cs="Times New Roman"/>
          <w:b/>
          <w:bCs/>
          <w:sz w:val="24"/>
          <w:szCs w:val="24"/>
        </w:rPr>
        <w:t>b</w:t>
      </w:r>
      <w:r w:rsidR="00943DF7" w:rsidRPr="00943DF7">
        <w:rPr>
          <w:rFonts w:ascii="Times New Roman" w:eastAsia="宋体" w:hAnsi="Times New Roman" w:cs="Times New Roman"/>
          <w:b/>
          <w:bCs/>
          <w:sz w:val="24"/>
          <w:szCs w:val="24"/>
        </w:rPr>
        <w:t>）施肥条件下高丰度固氮微生物群落构建过程</w:t>
      </w:r>
    </w:p>
    <w:p w14:paraId="43994327" w14:textId="764E72E1" w:rsidR="0005454D" w:rsidRDefault="0005454D" w:rsidP="005A01A5">
      <w:pPr>
        <w:spacing w:line="360" w:lineRule="auto"/>
        <w:rPr>
          <w:rFonts w:ascii="Times New Roman" w:eastAsia="宋体" w:hAnsi="Times New Roman" w:cs="Times New Roman"/>
          <w:sz w:val="24"/>
          <w:szCs w:val="24"/>
        </w:rPr>
      </w:pPr>
    </w:p>
    <w:p w14:paraId="0DD39426" w14:textId="741F2FA8" w:rsidR="005C3AD7" w:rsidRPr="00B1727B" w:rsidRDefault="005C3AD7" w:rsidP="005C3AD7">
      <w:pPr>
        <w:widowControl/>
        <w:shd w:val="clear" w:color="auto" w:fill="FFFFFF"/>
        <w:spacing w:before="120"/>
        <w:jc w:val="center"/>
        <w:outlineLvl w:val="2"/>
        <w:rPr>
          <w:rFonts w:ascii="Times New Roman" w:eastAsia="宋体" w:hAnsi="Times New Roman" w:cs="Times New Roman"/>
          <w:b/>
          <w:bCs/>
          <w:color w:val="FFA500"/>
          <w:spacing w:val="8"/>
          <w:kern w:val="0"/>
          <w:sz w:val="31"/>
          <w:szCs w:val="31"/>
        </w:rPr>
      </w:pPr>
      <w:r w:rsidRPr="005C3AD7">
        <w:rPr>
          <w:rFonts w:ascii="Times New Roman" w:eastAsia="宋体" w:hAnsi="Times New Roman" w:cs="Times New Roman" w:hint="eastAsia"/>
          <w:b/>
          <w:bCs/>
          <w:color w:val="FFA500"/>
          <w:spacing w:val="8"/>
          <w:kern w:val="0"/>
          <w:sz w:val="31"/>
          <w:szCs w:val="31"/>
        </w:rPr>
        <w:t>土壤</w:t>
      </w:r>
      <w:r w:rsidR="00862AFD">
        <w:rPr>
          <w:rFonts w:ascii="Times New Roman" w:eastAsia="宋体" w:hAnsi="Times New Roman" w:cs="Times New Roman" w:hint="eastAsia"/>
          <w:b/>
          <w:bCs/>
          <w:color w:val="FFA500"/>
          <w:spacing w:val="8"/>
          <w:kern w:val="0"/>
          <w:sz w:val="31"/>
          <w:szCs w:val="31"/>
        </w:rPr>
        <w:t>移置</w:t>
      </w:r>
      <w:r w:rsidRPr="005C3AD7">
        <w:rPr>
          <w:rFonts w:ascii="Times New Roman" w:eastAsia="宋体" w:hAnsi="Times New Roman" w:cs="Times New Roman" w:hint="eastAsia"/>
          <w:b/>
          <w:bCs/>
          <w:color w:val="FFA500"/>
          <w:spacing w:val="8"/>
          <w:kern w:val="0"/>
          <w:sz w:val="31"/>
          <w:szCs w:val="31"/>
        </w:rPr>
        <w:t>对作物产量和质量的影响</w:t>
      </w:r>
    </w:p>
    <w:p w14:paraId="3A9A12BB" w14:textId="20CD3590" w:rsidR="005C3AD7" w:rsidRPr="003B51C6" w:rsidRDefault="003B51C6" w:rsidP="003B51C6">
      <w:pPr>
        <w:spacing w:line="360" w:lineRule="auto"/>
        <w:rPr>
          <w:rFonts w:ascii="Times New Roman" w:eastAsia="宋体" w:hAnsi="Times New Roman" w:cs="Times New Roman"/>
          <w:sz w:val="24"/>
          <w:szCs w:val="24"/>
        </w:rPr>
      </w:pPr>
      <w:r w:rsidRPr="003B51C6">
        <w:rPr>
          <w:rFonts w:ascii="Times New Roman" w:eastAsia="宋体" w:hAnsi="Times New Roman" w:cs="Times New Roman"/>
          <w:b/>
          <w:bCs/>
          <w:sz w:val="24"/>
          <w:szCs w:val="24"/>
        </w:rPr>
        <w:t>Direct and indirect effects of soil transplantation on crop productivity and quality</w:t>
      </w:r>
    </w:p>
    <w:p w14:paraId="425B6B21" w14:textId="467BFB6F" w:rsidR="005B080E" w:rsidRPr="00B1727B" w:rsidRDefault="003B51C6" w:rsidP="00151CA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利用结构方程模型分析环境因素和微生物对作物的直接和间接影响（图</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），结果发现</w:t>
      </w:r>
      <w:r w:rsidRPr="003B51C6">
        <w:rPr>
          <w:rFonts w:ascii="Times New Roman" w:eastAsia="宋体" w:hAnsi="Times New Roman" w:cs="Times New Roman" w:hint="eastAsia"/>
          <w:sz w:val="24"/>
          <w:szCs w:val="24"/>
        </w:rPr>
        <w:t>土壤移置</w:t>
      </w:r>
      <w:r>
        <w:rPr>
          <w:rFonts w:ascii="Times New Roman" w:eastAsia="宋体" w:hAnsi="Times New Roman" w:cs="Times New Roman" w:hint="eastAsia"/>
          <w:sz w:val="24"/>
          <w:szCs w:val="24"/>
        </w:rPr>
        <w:t>后</w:t>
      </w:r>
      <w:r w:rsidRPr="003B51C6">
        <w:rPr>
          <w:rFonts w:ascii="Times New Roman" w:eastAsia="宋体" w:hAnsi="Times New Roman" w:cs="Times New Roman"/>
          <w:sz w:val="24"/>
          <w:szCs w:val="24"/>
        </w:rPr>
        <w:t>温度增加直接降低了施肥的增产量（</w:t>
      </w:r>
      <w:r w:rsidRPr="003B51C6">
        <w:rPr>
          <w:rFonts w:ascii="Times New Roman" w:eastAsia="宋体" w:hAnsi="Times New Roman" w:cs="Times New Roman"/>
          <w:sz w:val="24"/>
          <w:szCs w:val="24"/>
        </w:rPr>
        <w:t>r =</w:t>
      </w:r>
      <w:r>
        <w:rPr>
          <w:rFonts w:ascii="Times New Roman" w:eastAsia="宋体" w:hAnsi="Times New Roman" w:cs="Times New Roman"/>
          <w:sz w:val="24"/>
          <w:szCs w:val="24"/>
        </w:rPr>
        <w:t xml:space="preserve"> </w:t>
      </w:r>
      <w:r w:rsidRPr="003B51C6">
        <w:rPr>
          <w:rFonts w:ascii="Times New Roman" w:eastAsia="宋体" w:hAnsi="Times New Roman" w:cs="Times New Roman"/>
          <w:sz w:val="24"/>
          <w:szCs w:val="24"/>
        </w:rPr>
        <w:t xml:space="preserve">−0.846, </w:t>
      </w:r>
      <w:r w:rsidRPr="00151CA0">
        <w:rPr>
          <w:rFonts w:ascii="Times New Roman" w:eastAsia="宋体" w:hAnsi="Times New Roman" w:cs="Times New Roman"/>
          <w:i/>
          <w:iCs/>
          <w:sz w:val="24"/>
          <w:szCs w:val="24"/>
        </w:rPr>
        <w:t>P</w:t>
      </w:r>
      <w:r w:rsidRPr="003B51C6">
        <w:rPr>
          <w:rFonts w:ascii="Times New Roman" w:eastAsia="宋体" w:hAnsi="Times New Roman" w:cs="Times New Roman"/>
          <w:sz w:val="24"/>
          <w:szCs w:val="24"/>
        </w:rPr>
        <w:t xml:space="preserve"> &lt; 0.001</w:t>
      </w:r>
      <w:r w:rsidRPr="003B51C6">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151CA0" w:rsidRPr="00151CA0">
        <w:rPr>
          <w:rFonts w:ascii="Times New Roman" w:eastAsia="宋体" w:hAnsi="Times New Roman" w:cs="Times New Roman" w:hint="eastAsia"/>
          <w:sz w:val="24"/>
          <w:szCs w:val="24"/>
        </w:rPr>
        <w:t>固氮微生物之间的交互作用会通过影响地上部作物的营养成分而间接影响产量的变化。分子生态网络的连通性虽然对</w:t>
      </w:r>
      <w:r w:rsidR="00151CA0">
        <w:rPr>
          <w:rFonts w:ascii="Times New Roman" w:eastAsia="宋体" w:hAnsi="Times New Roman" w:cs="Times New Roman" w:hint="eastAsia"/>
          <w:sz w:val="24"/>
          <w:szCs w:val="24"/>
        </w:rPr>
        <w:t>籽粒含氮量（</w:t>
      </w:r>
      <w:r w:rsidR="00151CA0" w:rsidRPr="00151CA0">
        <w:rPr>
          <w:rFonts w:ascii="Times New Roman" w:eastAsia="宋体" w:hAnsi="Times New Roman" w:cs="Times New Roman"/>
          <w:sz w:val="24"/>
          <w:szCs w:val="24"/>
        </w:rPr>
        <w:t xml:space="preserve">r = 0.227, </w:t>
      </w:r>
      <w:r w:rsidR="00151CA0" w:rsidRPr="00151CA0">
        <w:rPr>
          <w:rFonts w:ascii="Times New Roman" w:eastAsia="宋体" w:hAnsi="Times New Roman" w:cs="Times New Roman"/>
          <w:i/>
          <w:iCs/>
          <w:sz w:val="24"/>
          <w:szCs w:val="24"/>
        </w:rPr>
        <w:t>P</w:t>
      </w:r>
      <w:r w:rsidR="00151CA0" w:rsidRPr="00151CA0">
        <w:rPr>
          <w:rFonts w:ascii="Times New Roman" w:eastAsia="宋体" w:hAnsi="Times New Roman" w:cs="Times New Roman"/>
          <w:sz w:val="24"/>
          <w:szCs w:val="24"/>
        </w:rPr>
        <w:t xml:space="preserve"> &lt; 0.05</w:t>
      </w:r>
      <w:r w:rsidR="00151CA0">
        <w:rPr>
          <w:rFonts w:ascii="Times New Roman" w:eastAsia="宋体" w:hAnsi="Times New Roman" w:cs="Times New Roman" w:hint="eastAsia"/>
          <w:sz w:val="24"/>
          <w:szCs w:val="24"/>
        </w:rPr>
        <w:t>）和</w:t>
      </w:r>
      <w:r w:rsidR="00151CA0" w:rsidRPr="00151CA0">
        <w:rPr>
          <w:rFonts w:ascii="Times New Roman" w:eastAsia="宋体" w:hAnsi="Times New Roman" w:cs="Times New Roman" w:hint="eastAsia"/>
          <w:sz w:val="24"/>
          <w:szCs w:val="24"/>
        </w:rPr>
        <w:t>秸秆</w:t>
      </w:r>
      <w:r w:rsidR="00151CA0">
        <w:rPr>
          <w:rFonts w:ascii="Times New Roman" w:eastAsia="宋体" w:hAnsi="Times New Roman" w:cs="Times New Roman" w:hint="eastAsia"/>
          <w:sz w:val="24"/>
          <w:szCs w:val="24"/>
        </w:rPr>
        <w:t>含</w:t>
      </w:r>
      <w:r w:rsidR="00151CA0">
        <w:rPr>
          <w:rFonts w:ascii="Times New Roman" w:eastAsia="宋体" w:hAnsi="Times New Roman" w:cs="Times New Roman" w:hint="eastAsia"/>
          <w:sz w:val="24"/>
          <w:szCs w:val="24"/>
        </w:rPr>
        <w:lastRenderedPageBreak/>
        <w:t>氮量（</w:t>
      </w:r>
      <w:r w:rsidR="00151CA0" w:rsidRPr="00151CA0">
        <w:rPr>
          <w:rFonts w:ascii="Times New Roman" w:eastAsia="宋体" w:hAnsi="Times New Roman" w:cs="Times New Roman"/>
          <w:sz w:val="24"/>
          <w:szCs w:val="24"/>
        </w:rPr>
        <w:t xml:space="preserve">r = 0.274, </w:t>
      </w:r>
      <w:r w:rsidR="00151CA0" w:rsidRPr="00151CA0">
        <w:rPr>
          <w:rFonts w:ascii="Times New Roman" w:eastAsia="宋体" w:hAnsi="Times New Roman" w:cs="Times New Roman"/>
          <w:i/>
          <w:iCs/>
          <w:sz w:val="24"/>
          <w:szCs w:val="24"/>
        </w:rPr>
        <w:t>P</w:t>
      </w:r>
      <w:r w:rsidR="00151CA0" w:rsidRPr="00151CA0">
        <w:rPr>
          <w:rFonts w:ascii="Times New Roman" w:eastAsia="宋体" w:hAnsi="Times New Roman" w:cs="Times New Roman"/>
          <w:sz w:val="24"/>
          <w:szCs w:val="24"/>
        </w:rPr>
        <w:t xml:space="preserve"> &lt; 0.01</w:t>
      </w:r>
      <w:r w:rsidR="00151CA0">
        <w:rPr>
          <w:rFonts w:ascii="Times New Roman" w:eastAsia="宋体" w:hAnsi="Times New Roman" w:cs="Times New Roman" w:hint="eastAsia"/>
          <w:sz w:val="24"/>
          <w:szCs w:val="24"/>
        </w:rPr>
        <w:t>）</w:t>
      </w:r>
      <w:r w:rsidR="00151CA0" w:rsidRPr="00151CA0">
        <w:rPr>
          <w:rFonts w:ascii="Times New Roman" w:eastAsia="宋体" w:hAnsi="Times New Roman" w:cs="Times New Roman" w:hint="eastAsia"/>
          <w:sz w:val="24"/>
          <w:szCs w:val="24"/>
        </w:rPr>
        <w:t>都具有积极的影响</w:t>
      </w:r>
      <w:r w:rsidR="00151CA0" w:rsidRPr="00151CA0">
        <w:rPr>
          <w:rFonts w:ascii="Times New Roman" w:eastAsia="宋体" w:hAnsi="Times New Roman" w:cs="Times New Roman"/>
          <w:sz w:val="24"/>
          <w:szCs w:val="24"/>
        </w:rPr>
        <w:t>，但更多</w:t>
      </w:r>
      <w:r w:rsidR="00151CA0">
        <w:rPr>
          <w:rFonts w:ascii="Times New Roman" w:eastAsia="宋体" w:hAnsi="Times New Roman" w:cs="Times New Roman" w:hint="eastAsia"/>
          <w:sz w:val="24"/>
          <w:szCs w:val="24"/>
        </w:rPr>
        <w:t>的</w:t>
      </w:r>
      <w:r w:rsidR="00151CA0" w:rsidRPr="00151CA0">
        <w:rPr>
          <w:rFonts w:ascii="Times New Roman" w:eastAsia="宋体" w:hAnsi="Times New Roman" w:cs="Times New Roman"/>
          <w:sz w:val="24"/>
          <w:szCs w:val="24"/>
        </w:rPr>
        <w:t>负交互作用倾向于对籽粒</w:t>
      </w:r>
      <w:r w:rsidR="00151CA0">
        <w:rPr>
          <w:rFonts w:ascii="Times New Roman" w:eastAsia="宋体" w:hAnsi="Times New Roman" w:cs="Times New Roman" w:hint="eastAsia"/>
          <w:sz w:val="24"/>
          <w:szCs w:val="24"/>
        </w:rPr>
        <w:t>含氮量</w:t>
      </w:r>
      <w:r w:rsidR="00151CA0" w:rsidRPr="00151CA0">
        <w:rPr>
          <w:rFonts w:ascii="Times New Roman" w:eastAsia="宋体" w:hAnsi="Times New Roman" w:cs="Times New Roman"/>
          <w:sz w:val="24"/>
          <w:szCs w:val="24"/>
        </w:rPr>
        <w:t>产生负面影响（</w:t>
      </w:r>
      <w:r w:rsidR="00151CA0" w:rsidRPr="00151CA0">
        <w:rPr>
          <w:rFonts w:ascii="Times New Roman" w:eastAsia="宋体" w:hAnsi="Times New Roman" w:cs="Times New Roman"/>
          <w:sz w:val="24"/>
          <w:szCs w:val="24"/>
        </w:rPr>
        <w:t xml:space="preserve">r = −0.316, </w:t>
      </w:r>
      <w:r w:rsidR="00151CA0" w:rsidRPr="00151CA0">
        <w:rPr>
          <w:rFonts w:ascii="Times New Roman" w:eastAsia="宋体" w:hAnsi="Times New Roman" w:cs="Times New Roman"/>
          <w:i/>
          <w:iCs/>
          <w:sz w:val="24"/>
          <w:szCs w:val="24"/>
        </w:rPr>
        <w:t>P</w:t>
      </w:r>
      <w:r w:rsidR="00151CA0" w:rsidRPr="00151CA0">
        <w:rPr>
          <w:rFonts w:ascii="Times New Roman" w:eastAsia="宋体" w:hAnsi="Times New Roman" w:cs="Times New Roman"/>
          <w:sz w:val="24"/>
          <w:szCs w:val="24"/>
        </w:rPr>
        <w:t xml:space="preserve"> &lt; 0.01</w:t>
      </w:r>
      <w:r w:rsidR="00151CA0" w:rsidRPr="00151CA0">
        <w:rPr>
          <w:rFonts w:ascii="Times New Roman" w:eastAsia="宋体" w:hAnsi="Times New Roman" w:cs="Times New Roman"/>
          <w:sz w:val="24"/>
          <w:szCs w:val="24"/>
        </w:rPr>
        <w:t>），因而会对地上部作物施肥增产量造成潜在的负面影响。</w:t>
      </w:r>
    </w:p>
    <w:p w14:paraId="77FD08DC" w14:textId="77777777" w:rsidR="0005454D" w:rsidRPr="00B1727B" w:rsidRDefault="0005454D" w:rsidP="005A01A5">
      <w:pPr>
        <w:spacing w:line="360" w:lineRule="auto"/>
        <w:rPr>
          <w:rFonts w:ascii="Times New Roman" w:eastAsia="宋体" w:hAnsi="Times New Roman" w:cs="Times New Roman"/>
          <w:sz w:val="24"/>
          <w:szCs w:val="24"/>
        </w:rPr>
      </w:pPr>
    </w:p>
    <w:p w14:paraId="3B34B68E" w14:textId="1A45E252" w:rsidR="00CE62EB" w:rsidRPr="00B1727B" w:rsidRDefault="00151CA0" w:rsidP="005A01A5">
      <w:pPr>
        <w:spacing w:line="360" w:lineRule="auto"/>
        <w:jc w:val="center"/>
        <w:rPr>
          <w:rFonts w:ascii="Times New Roman" w:eastAsia="宋体" w:hAnsi="Times New Roman" w:cs="Times New Roman"/>
          <w:b/>
          <w:bCs/>
          <w:sz w:val="24"/>
          <w:szCs w:val="24"/>
        </w:rPr>
      </w:pPr>
      <w:r>
        <w:rPr>
          <w:noProof/>
        </w:rPr>
        <w:drawing>
          <wp:inline distT="0" distB="0" distL="0" distR="0" wp14:anchorId="06082E0C" wp14:editId="02EDB947">
            <wp:extent cx="5274310" cy="20910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91055"/>
                    </a:xfrm>
                    <a:prstGeom prst="rect">
                      <a:avLst/>
                    </a:prstGeom>
                  </pic:spPr>
                </pic:pic>
              </a:graphicData>
            </a:graphic>
          </wp:inline>
        </w:drawing>
      </w:r>
    </w:p>
    <w:p w14:paraId="47287FD4" w14:textId="37B37844" w:rsidR="0005454D" w:rsidRPr="00B1727B" w:rsidRDefault="008E1315" w:rsidP="00BF7776">
      <w:pPr>
        <w:spacing w:line="360" w:lineRule="auto"/>
        <w:jc w:val="center"/>
        <w:rPr>
          <w:rFonts w:ascii="Times New Roman" w:eastAsia="宋体" w:hAnsi="Times New Roman" w:cs="Times New Roman"/>
          <w:b/>
          <w:bCs/>
          <w:sz w:val="24"/>
          <w:szCs w:val="24"/>
        </w:rPr>
      </w:pPr>
      <w:r w:rsidRPr="00B1727B">
        <w:rPr>
          <w:rFonts w:ascii="Times New Roman" w:eastAsia="宋体" w:hAnsi="Times New Roman" w:cs="Times New Roman"/>
          <w:b/>
          <w:bCs/>
          <w:sz w:val="24"/>
          <w:szCs w:val="24"/>
        </w:rPr>
        <w:t>图</w:t>
      </w:r>
      <w:r w:rsidR="00151CA0">
        <w:rPr>
          <w:rFonts w:ascii="Times New Roman" w:eastAsia="宋体" w:hAnsi="Times New Roman" w:cs="Times New Roman"/>
          <w:b/>
          <w:bCs/>
          <w:sz w:val="24"/>
          <w:szCs w:val="24"/>
        </w:rPr>
        <w:t xml:space="preserve">7 </w:t>
      </w:r>
      <w:r w:rsidR="00151CA0">
        <w:rPr>
          <w:rFonts w:ascii="Times New Roman" w:eastAsia="宋体" w:hAnsi="Times New Roman" w:cs="Times New Roman" w:hint="eastAsia"/>
          <w:b/>
          <w:bCs/>
          <w:sz w:val="24"/>
          <w:szCs w:val="24"/>
        </w:rPr>
        <w:t>土壤</w:t>
      </w:r>
      <w:r w:rsidR="00151CA0" w:rsidRPr="00151CA0">
        <w:rPr>
          <w:rFonts w:ascii="Times New Roman" w:eastAsia="宋体" w:hAnsi="Times New Roman" w:cs="Times New Roman" w:hint="eastAsia"/>
          <w:b/>
          <w:bCs/>
          <w:sz w:val="24"/>
          <w:szCs w:val="24"/>
        </w:rPr>
        <w:t>移置下固氮微生物群落对地上部作物</w:t>
      </w:r>
      <w:r w:rsidR="00151CA0">
        <w:rPr>
          <w:rFonts w:ascii="Times New Roman" w:eastAsia="宋体" w:hAnsi="Times New Roman" w:cs="Times New Roman" w:hint="eastAsia"/>
          <w:b/>
          <w:bCs/>
          <w:sz w:val="24"/>
          <w:szCs w:val="24"/>
        </w:rPr>
        <w:t>的</w:t>
      </w:r>
      <w:r w:rsidR="00151CA0" w:rsidRPr="00151CA0">
        <w:rPr>
          <w:rFonts w:ascii="Times New Roman" w:eastAsia="宋体" w:hAnsi="Times New Roman" w:cs="Times New Roman" w:hint="eastAsia"/>
          <w:b/>
          <w:bCs/>
          <w:sz w:val="24"/>
          <w:szCs w:val="24"/>
        </w:rPr>
        <w:t>影响</w:t>
      </w:r>
    </w:p>
    <w:p w14:paraId="1D7FF617" w14:textId="77777777" w:rsidR="0005454D" w:rsidRPr="00B1727B" w:rsidRDefault="0005454D" w:rsidP="005A01A5">
      <w:pPr>
        <w:spacing w:line="360" w:lineRule="auto"/>
        <w:rPr>
          <w:rFonts w:ascii="Times New Roman" w:eastAsia="宋体" w:hAnsi="Times New Roman" w:cs="Times New Roman"/>
          <w:sz w:val="24"/>
          <w:szCs w:val="24"/>
        </w:rPr>
      </w:pPr>
    </w:p>
    <w:p w14:paraId="715DC44C" w14:textId="56B910A8" w:rsidR="00E44E2F" w:rsidRPr="00B1727B" w:rsidRDefault="002D7C94" w:rsidP="005A01A5">
      <w:pPr>
        <w:widowControl/>
        <w:pBdr>
          <w:bottom w:val="single" w:sz="6" w:space="0" w:color="EEEEEE"/>
        </w:pBdr>
        <w:shd w:val="clear" w:color="auto" w:fill="FFFFFF"/>
        <w:spacing w:before="120"/>
        <w:jc w:val="center"/>
        <w:outlineLvl w:val="1"/>
        <w:rPr>
          <w:rFonts w:ascii="Times New Roman" w:eastAsia="宋体" w:hAnsi="Times New Roman" w:cs="Times New Roman"/>
          <w:b/>
          <w:bCs/>
          <w:color w:val="FFA500"/>
          <w:spacing w:val="8"/>
          <w:kern w:val="0"/>
          <w:sz w:val="34"/>
          <w:szCs w:val="34"/>
        </w:rPr>
      </w:pPr>
      <w:r w:rsidRPr="00B1727B">
        <w:rPr>
          <w:rFonts w:ascii="Times New Roman" w:eastAsia="宋体" w:hAnsi="Times New Roman" w:cs="Times New Roman"/>
          <w:b/>
          <w:bCs/>
          <w:color w:val="FFA500"/>
          <w:spacing w:val="8"/>
          <w:kern w:val="0"/>
          <w:sz w:val="34"/>
          <w:szCs w:val="34"/>
        </w:rPr>
        <w:t>讨论</w:t>
      </w:r>
    </w:p>
    <w:p w14:paraId="14C0D0CE" w14:textId="68774588" w:rsidR="002D7C94" w:rsidRPr="00B1727B" w:rsidRDefault="002D7C94" w:rsidP="005A01A5">
      <w:pPr>
        <w:snapToGrid w:val="0"/>
        <w:spacing w:line="360" w:lineRule="auto"/>
        <w:rPr>
          <w:rFonts w:ascii="Times New Roman" w:eastAsia="宋体" w:hAnsi="Times New Roman" w:cs="Times New Roman"/>
          <w:b/>
          <w:bCs/>
          <w:sz w:val="24"/>
          <w:szCs w:val="24"/>
        </w:rPr>
      </w:pPr>
      <w:r w:rsidRPr="00B1727B">
        <w:rPr>
          <w:rFonts w:ascii="Times New Roman" w:eastAsia="宋体" w:hAnsi="Times New Roman" w:cs="Times New Roman"/>
          <w:b/>
          <w:bCs/>
          <w:sz w:val="24"/>
          <w:szCs w:val="24"/>
        </w:rPr>
        <w:t>Discussion</w:t>
      </w:r>
    </w:p>
    <w:p w14:paraId="3F0FC8DF" w14:textId="0F19A6DE" w:rsidR="00376F50" w:rsidRPr="00B1727B" w:rsidRDefault="00FB2B21" w:rsidP="005355AD">
      <w:pPr>
        <w:snapToGrid w:val="0"/>
        <w:spacing w:line="360" w:lineRule="auto"/>
        <w:rPr>
          <w:rFonts w:ascii="Times New Roman" w:eastAsia="宋体" w:hAnsi="Times New Roman" w:cs="Times New Roman"/>
          <w:sz w:val="24"/>
          <w:szCs w:val="24"/>
        </w:rPr>
      </w:pPr>
      <w:r w:rsidRPr="00B1727B">
        <w:rPr>
          <w:rFonts w:ascii="Times New Roman" w:eastAsia="宋体" w:hAnsi="Times New Roman" w:cs="Times New Roman"/>
          <w:sz w:val="24"/>
          <w:szCs w:val="24"/>
        </w:rPr>
        <w:t>本研究</w:t>
      </w:r>
      <w:r w:rsidR="008123E7" w:rsidRPr="008123E7">
        <w:rPr>
          <w:rFonts w:ascii="Times New Roman" w:eastAsia="宋体" w:hAnsi="Times New Roman" w:cs="Times New Roman" w:hint="eastAsia"/>
          <w:sz w:val="24"/>
          <w:szCs w:val="24"/>
        </w:rPr>
        <w:t>基于跨气候带的长期土壤置换试验平台</w:t>
      </w:r>
      <w:r w:rsidR="008123E7">
        <w:rPr>
          <w:rFonts w:ascii="Times New Roman" w:eastAsia="宋体" w:hAnsi="Times New Roman" w:cs="Times New Roman" w:hint="eastAsia"/>
          <w:sz w:val="24"/>
          <w:szCs w:val="24"/>
        </w:rPr>
        <w:t>，</w:t>
      </w:r>
      <w:r w:rsidR="007F0E0F" w:rsidRPr="007F0E0F">
        <w:rPr>
          <w:rFonts w:ascii="Times New Roman" w:eastAsia="宋体" w:hAnsi="Times New Roman" w:cs="Times New Roman" w:hint="eastAsia"/>
          <w:sz w:val="24"/>
          <w:szCs w:val="24"/>
        </w:rPr>
        <w:t>通过将寒温带海伦站的黑土移置到暖温带封丘站和中亚热带鹰潭站，探究了土壤固氮微生物群落的演替过程、潜在交互</w:t>
      </w:r>
      <w:r w:rsidR="008123E7">
        <w:rPr>
          <w:rFonts w:ascii="Times New Roman" w:eastAsia="宋体" w:hAnsi="Times New Roman" w:cs="Times New Roman" w:hint="eastAsia"/>
          <w:sz w:val="24"/>
          <w:szCs w:val="24"/>
        </w:rPr>
        <w:t>作用</w:t>
      </w:r>
      <w:r w:rsidR="007F0E0F" w:rsidRPr="007F0E0F">
        <w:rPr>
          <w:rFonts w:ascii="Times New Roman" w:eastAsia="宋体" w:hAnsi="Times New Roman" w:cs="Times New Roman" w:hint="eastAsia"/>
          <w:sz w:val="24"/>
          <w:szCs w:val="24"/>
        </w:rPr>
        <w:t>变化和群落构建过程。</w:t>
      </w:r>
      <w:r w:rsidR="008123E7">
        <w:rPr>
          <w:rFonts w:ascii="Times New Roman" w:eastAsia="宋体" w:hAnsi="Times New Roman" w:cs="Times New Roman" w:hint="eastAsia"/>
          <w:sz w:val="24"/>
          <w:szCs w:val="24"/>
        </w:rPr>
        <w:t>研究</w:t>
      </w:r>
      <w:r w:rsidR="007F0E0F">
        <w:rPr>
          <w:rFonts w:ascii="Times New Roman" w:eastAsia="宋体" w:hAnsi="Times New Roman" w:cs="Times New Roman" w:hint="eastAsia"/>
          <w:sz w:val="24"/>
          <w:szCs w:val="24"/>
        </w:rPr>
        <w:t>结果</w:t>
      </w:r>
      <w:r w:rsidR="007F0E0F" w:rsidRPr="007F0E0F">
        <w:rPr>
          <w:rFonts w:ascii="Times New Roman" w:eastAsia="宋体" w:hAnsi="Times New Roman" w:cs="Times New Roman" w:hint="eastAsia"/>
          <w:sz w:val="24"/>
          <w:szCs w:val="24"/>
        </w:rPr>
        <w:t>表明</w:t>
      </w:r>
      <w:r w:rsidR="008123E7">
        <w:rPr>
          <w:rFonts w:ascii="Times New Roman" w:eastAsia="宋体" w:hAnsi="Times New Roman" w:cs="Times New Roman" w:hint="eastAsia"/>
          <w:sz w:val="24"/>
          <w:szCs w:val="24"/>
        </w:rPr>
        <w:t>，</w:t>
      </w:r>
      <w:r w:rsidR="007F0E0F">
        <w:rPr>
          <w:rFonts w:ascii="Times New Roman" w:eastAsia="宋体" w:hAnsi="Times New Roman" w:cs="Times New Roman" w:hint="eastAsia"/>
          <w:sz w:val="24"/>
          <w:szCs w:val="24"/>
        </w:rPr>
        <w:t>土壤移置</w:t>
      </w:r>
      <w:r w:rsidR="007F0E0F" w:rsidRPr="007F0E0F">
        <w:rPr>
          <w:rFonts w:ascii="Times New Roman" w:eastAsia="宋体" w:hAnsi="Times New Roman" w:cs="Times New Roman" w:hint="eastAsia"/>
          <w:sz w:val="24"/>
          <w:szCs w:val="24"/>
        </w:rPr>
        <w:t>后</w:t>
      </w:r>
      <w:r w:rsidR="007F0E0F">
        <w:rPr>
          <w:rFonts w:ascii="Times New Roman" w:eastAsia="宋体" w:hAnsi="Times New Roman" w:cs="Times New Roman" w:hint="eastAsia"/>
          <w:sz w:val="24"/>
          <w:szCs w:val="24"/>
        </w:rPr>
        <w:t>固氮微生物</w:t>
      </w:r>
      <w:r w:rsidR="007F0E0F" w:rsidRPr="007F0E0F">
        <w:rPr>
          <w:rFonts w:ascii="Times New Roman" w:eastAsia="宋体" w:hAnsi="Times New Roman" w:cs="Times New Roman" w:hint="eastAsia"/>
          <w:sz w:val="24"/>
          <w:szCs w:val="24"/>
        </w:rPr>
        <w:t>群落的多样性随着时间的推移而显著降低。</w:t>
      </w:r>
      <w:r w:rsidR="007F0E0F">
        <w:rPr>
          <w:rFonts w:ascii="Times New Roman" w:eastAsia="宋体" w:hAnsi="Times New Roman" w:cs="Times New Roman" w:hint="eastAsia"/>
          <w:sz w:val="24"/>
          <w:szCs w:val="24"/>
        </w:rPr>
        <w:t>固氮微生物群落</w:t>
      </w:r>
      <w:r w:rsidR="007F0E0F" w:rsidRPr="007F0E0F">
        <w:rPr>
          <w:rFonts w:ascii="Times New Roman" w:eastAsia="宋体" w:hAnsi="Times New Roman" w:cs="Times New Roman" w:hint="eastAsia"/>
          <w:sz w:val="24"/>
          <w:szCs w:val="24"/>
        </w:rPr>
        <w:t>的</w:t>
      </w:r>
      <w:r w:rsidR="008123E7">
        <w:rPr>
          <w:rFonts w:ascii="Times New Roman" w:eastAsia="宋体" w:hAnsi="Times New Roman" w:cs="Times New Roman" w:hint="eastAsia"/>
          <w:sz w:val="24"/>
          <w:szCs w:val="24"/>
        </w:rPr>
        <w:t>构建</w:t>
      </w:r>
      <w:r w:rsidR="007F0E0F" w:rsidRPr="007F0E0F">
        <w:rPr>
          <w:rFonts w:ascii="Times New Roman" w:eastAsia="宋体" w:hAnsi="Times New Roman" w:cs="Times New Roman" w:hint="eastAsia"/>
          <w:sz w:val="24"/>
          <w:szCs w:val="24"/>
        </w:rPr>
        <w:t>过程主要受随机性控制，扩散限制增加。</w:t>
      </w:r>
      <w:r w:rsidR="008123E7" w:rsidRPr="008123E7">
        <w:rPr>
          <w:rFonts w:ascii="Times New Roman" w:eastAsia="宋体" w:hAnsi="Times New Roman" w:cs="Times New Roman" w:hint="eastAsia"/>
          <w:sz w:val="24"/>
          <w:szCs w:val="24"/>
        </w:rPr>
        <w:t>土壤移置显著增加了</w:t>
      </w:r>
      <w:r w:rsidR="007F0E0F" w:rsidRPr="007F0E0F">
        <w:rPr>
          <w:rFonts w:ascii="Times New Roman" w:eastAsia="宋体" w:hAnsi="Times New Roman" w:cs="Times New Roman" w:hint="eastAsia"/>
          <w:sz w:val="24"/>
          <w:szCs w:val="24"/>
        </w:rPr>
        <w:t>确定性过程在演替中的相对重要性。温度升高</w:t>
      </w:r>
      <w:r w:rsidR="008123E7">
        <w:rPr>
          <w:rFonts w:ascii="Times New Roman" w:eastAsia="宋体" w:hAnsi="Times New Roman" w:cs="Times New Roman" w:hint="eastAsia"/>
          <w:sz w:val="24"/>
          <w:szCs w:val="24"/>
        </w:rPr>
        <w:t>可能会</w:t>
      </w:r>
      <w:r w:rsidR="007F0E0F" w:rsidRPr="007F0E0F">
        <w:rPr>
          <w:rFonts w:ascii="Times New Roman" w:eastAsia="宋体" w:hAnsi="Times New Roman" w:cs="Times New Roman" w:hint="eastAsia"/>
          <w:sz w:val="24"/>
          <w:szCs w:val="24"/>
        </w:rPr>
        <w:t>引起</w:t>
      </w:r>
      <w:r w:rsidR="008123E7">
        <w:rPr>
          <w:rFonts w:ascii="Times New Roman" w:eastAsia="宋体" w:hAnsi="Times New Roman" w:cs="Times New Roman" w:hint="eastAsia"/>
          <w:sz w:val="24"/>
          <w:szCs w:val="24"/>
        </w:rPr>
        <w:t>固氮微生物优势类群</w:t>
      </w:r>
      <w:r w:rsidR="007F0E0F" w:rsidRPr="007F0E0F">
        <w:rPr>
          <w:rFonts w:ascii="Times New Roman" w:eastAsia="宋体" w:hAnsi="Times New Roman" w:cs="Times New Roman" w:hint="eastAsia"/>
          <w:sz w:val="24"/>
          <w:szCs w:val="24"/>
        </w:rPr>
        <w:t>的竞争</w:t>
      </w:r>
      <w:r w:rsidR="008123E7">
        <w:rPr>
          <w:rFonts w:ascii="Times New Roman" w:eastAsia="宋体" w:hAnsi="Times New Roman" w:cs="Times New Roman" w:hint="eastAsia"/>
          <w:sz w:val="24"/>
          <w:szCs w:val="24"/>
        </w:rPr>
        <w:t>增加，</w:t>
      </w:r>
      <w:r w:rsidR="00EE54DC">
        <w:rPr>
          <w:rFonts w:ascii="Times New Roman" w:eastAsia="宋体" w:hAnsi="Times New Roman" w:cs="Times New Roman" w:hint="eastAsia"/>
          <w:sz w:val="24"/>
          <w:szCs w:val="24"/>
        </w:rPr>
        <w:t>降低其</w:t>
      </w:r>
      <w:r w:rsidR="007F0E0F" w:rsidRPr="007F0E0F">
        <w:rPr>
          <w:rFonts w:ascii="Times New Roman" w:eastAsia="宋体" w:hAnsi="Times New Roman" w:cs="Times New Roman" w:hint="eastAsia"/>
          <w:sz w:val="24"/>
          <w:szCs w:val="24"/>
        </w:rPr>
        <w:t>潜在活性</w:t>
      </w:r>
      <w:r w:rsidR="00EE54DC">
        <w:rPr>
          <w:rFonts w:ascii="Times New Roman" w:eastAsia="宋体" w:hAnsi="Times New Roman" w:cs="Times New Roman" w:hint="eastAsia"/>
          <w:sz w:val="24"/>
          <w:szCs w:val="24"/>
        </w:rPr>
        <w:t>，</w:t>
      </w:r>
      <w:r w:rsidR="007F0E0F" w:rsidRPr="007F0E0F">
        <w:rPr>
          <w:rFonts w:ascii="Times New Roman" w:eastAsia="宋体" w:hAnsi="Times New Roman" w:cs="Times New Roman" w:hint="eastAsia"/>
          <w:sz w:val="24"/>
          <w:szCs w:val="24"/>
        </w:rPr>
        <w:t>对作物产量和品质造成负面影响。</w:t>
      </w:r>
      <w:r w:rsidR="00EE54DC">
        <w:rPr>
          <w:rFonts w:ascii="Times New Roman" w:eastAsia="宋体" w:hAnsi="Times New Roman" w:cs="Times New Roman" w:hint="eastAsia"/>
          <w:sz w:val="24"/>
          <w:szCs w:val="24"/>
        </w:rPr>
        <w:t>本研究</w:t>
      </w:r>
      <w:r w:rsidR="007F0E0F" w:rsidRPr="007F0E0F">
        <w:rPr>
          <w:rFonts w:ascii="Times New Roman" w:eastAsia="宋体" w:hAnsi="Times New Roman" w:cs="Times New Roman" w:hint="eastAsia"/>
          <w:sz w:val="24"/>
          <w:szCs w:val="24"/>
        </w:rPr>
        <w:t>加深了我们对</w:t>
      </w:r>
      <w:r w:rsidR="00EE54DC">
        <w:rPr>
          <w:rFonts w:ascii="Times New Roman" w:eastAsia="宋体" w:hAnsi="Times New Roman" w:cs="Times New Roman" w:hint="eastAsia"/>
          <w:sz w:val="24"/>
          <w:szCs w:val="24"/>
        </w:rPr>
        <w:t>气候</w:t>
      </w:r>
      <w:r w:rsidR="007F0E0F" w:rsidRPr="007F0E0F">
        <w:rPr>
          <w:rFonts w:ascii="Times New Roman" w:eastAsia="宋体" w:hAnsi="Times New Roman" w:cs="Times New Roman" w:hint="eastAsia"/>
          <w:sz w:val="24"/>
          <w:szCs w:val="24"/>
        </w:rPr>
        <w:t>变暖</w:t>
      </w:r>
      <w:r w:rsidR="00EE54DC">
        <w:rPr>
          <w:rFonts w:ascii="Times New Roman" w:eastAsia="宋体" w:hAnsi="Times New Roman" w:cs="Times New Roman" w:hint="eastAsia"/>
          <w:sz w:val="24"/>
          <w:szCs w:val="24"/>
        </w:rPr>
        <w:t>影响</w:t>
      </w:r>
      <w:r w:rsidR="007F0E0F" w:rsidRPr="007F0E0F">
        <w:rPr>
          <w:rFonts w:ascii="Times New Roman" w:eastAsia="宋体" w:hAnsi="Times New Roman" w:cs="Times New Roman" w:hint="eastAsia"/>
          <w:sz w:val="24"/>
          <w:szCs w:val="24"/>
        </w:rPr>
        <w:t>土壤</w:t>
      </w:r>
      <w:r w:rsidR="00EE54DC">
        <w:rPr>
          <w:rFonts w:ascii="Times New Roman" w:eastAsia="宋体" w:hAnsi="Times New Roman" w:cs="Times New Roman" w:hint="eastAsia"/>
          <w:sz w:val="24"/>
          <w:szCs w:val="24"/>
        </w:rPr>
        <w:t>固氮微生物群落构建</w:t>
      </w:r>
      <w:r w:rsidR="007F0E0F" w:rsidRPr="007F0E0F">
        <w:rPr>
          <w:rFonts w:ascii="Times New Roman" w:eastAsia="宋体" w:hAnsi="Times New Roman" w:cs="Times New Roman" w:hint="eastAsia"/>
          <w:sz w:val="24"/>
          <w:szCs w:val="24"/>
        </w:rPr>
        <w:t>和功能的机制理解。</w:t>
      </w:r>
    </w:p>
    <w:p w14:paraId="34986F3F" w14:textId="77777777" w:rsidR="005355AD" w:rsidRPr="00B1727B" w:rsidRDefault="005355AD" w:rsidP="005355AD">
      <w:pPr>
        <w:snapToGrid w:val="0"/>
        <w:spacing w:line="360" w:lineRule="auto"/>
        <w:rPr>
          <w:rFonts w:ascii="Times New Roman" w:eastAsia="宋体" w:hAnsi="Times New Roman" w:cs="Times New Roman"/>
          <w:b/>
          <w:bCs/>
          <w:sz w:val="24"/>
          <w:szCs w:val="24"/>
        </w:rPr>
      </w:pPr>
    </w:p>
    <w:p w14:paraId="31FD9AB5" w14:textId="0DEE62CD" w:rsidR="005355AD" w:rsidRPr="00B1727B" w:rsidRDefault="005355AD" w:rsidP="005355AD">
      <w:pPr>
        <w:widowControl/>
        <w:pBdr>
          <w:bottom w:val="single" w:sz="6" w:space="0" w:color="EEEEEE"/>
        </w:pBdr>
        <w:shd w:val="clear" w:color="auto" w:fill="FFFFFF"/>
        <w:spacing w:before="120"/>
        <w:jc w:val="center"/>
        <w:outlineLvl w:val="1"/>
        <w:rPr>
          <w:rFonts w:ascii="Times New Roman" w:eastAsia="宋体" w:hAnsi="Times New Roman" w:cs="Times New Roman"/>
          <w:b/>
          <w:bCs/>
          <w:color w:val="FFA500"/>
          <w:spacing w:val="8"/>
          <w:kern w:val="0"/>
          <w:sz w:val="34"/>
          <w:szCs w:val="34"/>
        </w:rPr>
      </w:pPr>
      <w:r w:rsidRPr="00B1727B">
        <w:rPr>
          <w:rFonts w:ascii="Times New Roman" w:eastAsia="宋体" w:hAnsi="Times New Roman" w:cs="Times New Roman"/>
          <w:b/>
          <w:bCs/>
          <w:color w:val="FFA500"/>
          <w:spacing w:val="8"/>
          <w:kern w:val="0"/>
          <w:sz w:val="34"/>
          <w:szCs w:val="34"/>
        </w:rPr>
        <w:t>参考文献</w:t>
      </w:r>
    </w:p>
    <w:p w14:paraId="6D768B46" w14:textId="7C3B9D36" w:rsidR="007A0BF8" w:rsidRPr="00BF604C" w:rsidRDefault="007A0BF8" w:rsidP="00BF604C">
      <w:pPr>
        <w:autoSpaceDE w:val="0"/>
        <w:autoSpaceDN w:val="0"/>
        <w:adjustRightInd w:val="0"/>
        <w:ind w:left="720" w:hanging="7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H</w:t>
      </w:r>
      <w:r>
        <w:rPr>
          <w:rFonts w:ascii="Times New Roman" w:eastAsia="宋体" w:hAnsi="Times New Roman" w:cs="Times New Roman" w:hint="eastAsia"/>
          <w:kern w:val="0"/>
          <w:sz w:val="18"/>
          <w:szCs w:val="18"/>
        </w:rPr>
        <w:t>ao</w:t>
      </w:r>
      <w:r>
        <w:rPr>
          <w:rFonts w:ascii="Times New Roman" w:eastAsia="宋体" w:hAnsi="Times New Roman" w:cs="Times New Roman"/>
          <w:kern w:val="0"/>
          <w:sz w:val="18"/>
          <w:szCs w:val="18"/>
        </w:rPr>
        <w:t xml:space="preserve">qi </w:t>
      </w:r>
      <w:r w:rsidRPr="007A0BF8">
        <w:rPr>
          <w:rFonts w:ascii="Times New Roman" w:eastAsia="宋体" w:hAnsi="Times New Roman" w:cs="Times New Roman"/>
          <w:kern w:val="0"/>
          <w:sz w:val="18"/>
          <w:szCs w:val="18"/>
        </w:rPr>
        <w:t xml:space="preserve">Tang, </w:t>
      </w:r>
      <w:r>
        <w:rPr>
          <w:rFonts w:ascii="Times New Roman" w:eastAsia="宋体" w:hAnsi="Times New Roman" w:cs="Times New Roman"/>
          <w:kern w:val="0"/>
          <w:sz w:val="18"/>
          <w:szCs w:val="18"/>
        </w:rPr>
        <w:t xml:space="preserve">Na </w:t>
      </w:r>
      <w:r w:rsidRPr="007A0BF8">
        <w:rPr>
          <w:rFonts w:ascii="Times New Roman" w:eastAsia="宋体" w:hAnsi="Times New Roman" w:cs="Times New Roman"/>
          <w:kern w:val="0"/>
          <w:sz w:val="18"/>
          <w:szCs w:val="18"/>
        </w:rPr>
        <w:t xml:space="preserve">Zhang, </w:t>
      </w:r>
      <w:r>
        <w:rPr>
          <w:rFonts w:ascii="Times New Roman" w:eastAsia="宋体" w:hAnsi="Times New Roman" w:cs="Times New Roman"/>
          <w:kern w:val="0"/>
          <w:sz w:val="18"/>
          <w:szCs w:val="18"/>
        </w:rPr>
        <w:t xml:space="preserve">Haowei </w:t>
      </w:r>
      <w:r w:rsidRPr="007A0BF8">
        <w:rPr>
          <w:rFonts w:ascii="Times New Roman" w:eastAsia="宋体" w:hAnsi="Times New Roman" w:cs="Times New Roman"/>
          <w:kern w:val="0"/>
          <w:sz w:val="18"/>
          <w:szCs w:val="18"/>
        </w:rPr>
        <w:t xml:space="preserve">Ni, </w:t>
      </w:r>
      <w:r>
        <w:rPr>
          <w:rFonts w:ascii="Times New Roman" w:eastAsia="宋体" w:hAnsi="Times New Roman" w:cs="Times New Roman"/>
          <w:kern w:val="0"/>
          <w:sz w:val="18"/>
          <w:szCs w:val="18"/>
        </w:rPr>
        <w:t xml:space="preserve">Xiaofeng </w:t>
      </w:r>
      <w:r w:rsidRPr="007A0BF8">
        <w:rPr>
          <w:rFonts w:ascii="Times New Roman" w:eastAsia="宋体" w:hAnsi="Times New Roman" w:cs="Times New Roman"/>
          <w:kern w:val="0"/>
          <w:sz w:val="18"/>
          <w:szCs w:val="18"/>
        </w:rPr>
        <w:t xml:space="preserve">Xu, </w:t>
      </w:r>
      <w:r>
        <w:rPr>
          <w:rFonts w:ascii="Times New Roman" w:eastAsia="宋体" w:hAnsi="Times New Roman" w:cs="Times New Roman"/>
          <w:kern w:val="0"/>
          <w:sz w:val="18"/>
          <w:szCs w:val="18"/>
        </w:rPr>
        <w:t xml:space="preserve">Xiaoyue </w:t>
      </w:r>
      <w:r w:rsidRPr="007A0BF8">
        <w:rPr>
          <w:rFonts w:ascii="Times New Roman" w:eastAsia="宋体" w:hAnsi="Times New Roman" w:cs="Times New Roman"/>
          <w:kern w:val="0"/>
          <w:sz w:val="18"/>
          <w:szCs w:val="18"/>
        </w:rPr>
        <w:t xml:space="preserve">Wang, </w:t>
      </w:r>
      <w:r>
        <w:rPr>
          <w:rFonts w:ascii="Times New Roman" w:eastAsia="宋体" w:hAnsi="Times New Roman" w:cs="Times New Roman"/>
          <w:kern w:val="0"/>
          <w:sz w:val="18"/>
          <w:szCs w:val="18"/>
        </w:rPr>
        <w:t xml:space="preserve">Yueyu </w:t>
      </w:r>
      <w:r w:rsidRPr="007A0BF8">
        <w:rPr>
          <w:rFonts w:ascii="Times New Roman" w:eastAsia="宋体" w:hAnsi="Times New Roman" w:cs="Times New Roman"/>
          <w:kern w:val="0"/>
          <w:sz w:val="18"/>
          <w:szCs w:val="18"/>
        </w:rPr>
        <w:t>Sui</w:t>
      </w:r>
      <w:r>
        <w:rPr>
          <w:rFonts w:ascii="Times New Roman" w:eastAsia="宋体" w:hAnsi="Times New Roman" w:cs="Times New Roman"/>
          <w:kern w:val="0"/>
          <w:sz w:val="18"/>
          <w:szCs w:val="18"/>
        </w:rPr>
        <w:t>,</w:t>
      </w:r>
      <w:r w:rsidRPr="007A0BF8">
        <w:rPr>
          <w:rFonts w:ascii="Times New Roman" w:eastAsia="宋体" w:hAnsi="Times New Roman" w:cs="Times New Roman"/>
          <w:kern w:val="0"/>
          <w:sz w:val="18"/>
          <w:szCs w:val="18"/>
        </w:rPr>
        <w:t xml:space="preserve"> </w:t>
      </w:r>
      <w:r>
        <w:rPr>
          <w:rFonts w:ascii="Times New Roman" w:eastAsia="宋体" w:hAnsi="Times New Roman" w:cs="Times New Roman"/>
          <w:kern w:val="0"/>
          <w:sz w:val="18"/>
          <w:szCs w:val="18"/>
        </w:rPr>
        <w:t xml:space="preserve">Bo Sun, </w:t>
      </w:r>
      <w:r w:rsidRPr="007A0BF8">
        <w:rPr>
          <w:rFonts w:ascii="Times New Roman" w:eastAsia="宋体" w:hAnsi="Times New Roman" w:cs="Times New Roman"/>
          <w:kern w:val="0"/>
          <w:sz w:val="18"/>
          <w:szCs w:val="18"/>
        </w:rPr>
        <w:t>Y</w:t>
      </w:r>
      <w:r>
        <w:rPr>
          <w:rFonts w:ascii="Times New Roman" w:eastAsia="宋体" w:hAnsi="Times New Roman" w:cs="Times New Roman"/>
          <w:kern w:val="0"/>
          <w:sz w:val="18"/>
          <w:szCs w:val="18"/>
        </w:rPr>
        <w:t>uting Liang.</w:t>
      </w:r>
      <w:r w:rsidRPr="007A0BF8">
        <w:rPr>
          <w:rFonts w:ascii="Times New Roman" w:eastAsia="宋体" w:hAnsi="Times New Roman" w:cs="Times New Roman"/>
          <w:kern w:val="0"/>
          <w:sz w:val="18"/>
          <w:szCs w:val="18"/>
        </w:rPr>
        <w:t xml:space="preserve"> (</w:t>
      </w:r>
      <w:r w:rsidRPr="007A0BF8">
        <w:rPr>
          <w:rFonts w:ascii="Times New Roman" w:eastAsia="宋体" w:hAnsi="Times New Roman" w:cs="Times New Roman"/>
          <w:b/>
          <w:bCs/>
          <w:kern w:val="0"/>
          <w:sz w:val="18"/>
          <w:szCs w:val="18"/>
        </w:rPr>
        <w:t>2021</w:t>
      </w:r>
      <w:r w:rsidRPr="007A0BF8">
        <w:rPr>
          <w:rFonts w:ascii="Times New Roman" w:eastAsia="宋体" w:hAnsi="Times New Roman" w:cs="Times New Roman"/>
          <w:kern w:val="0"/>
          <w:sz w:val="18"/>
          <w:szCs w:val="18"/>
        </w:rPr>
        <w:t xml:space="preserve">). Increasing environmental filtering of diazotrophic communities with a decade of latitudinal soil transplantation. </w:t>
      </w:r>
      <w:r w:rsidRPr="007A0BF8">
        <w:rPr>
          <w:rFonts w:ascii="Times New Roman" w:eastAsia="宋体" w:hAnsi="Times New Roman" w:cs="Times New Roman"/>
          <w:b/>
          <w:bCs/>
          <w:i/>
          <w:iCs/>
          <w:kern w:val="0"/>
          <w:sz w:val="18"/>
          <w:szCs w:val="18"/>
        </w:rPr>
        <w:t>Soil Biology and Biochemistry</w:t>
      </w:r>
      <w:r w:rsidRPr="007A0BF8">
        <w:rPr>
          <w:rFonts w:ascii="Times New Roman" w:eastAsia="宋体" w:hAnsi="Times New Roman" w:cs="Times New Roman"/>
          <w:kern w:val="0"/>
          <w:sz w:val="18"/>
          <w:szCs w:val="18"/>
        </w:rPr>
        <w:t xml:space="preserve"> 154: 108119.</w:t>
      </w:r>
    </w:p>
    <w:sectPr w:rsidR="007A0BF8" w:rsidRPr="00BF604C" w:rsidSect="000E6A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31860F" w14:textId="77777777" w:rsidR="0023763E" w:rsidRDefault="0023763E" w:rsidP="00D219A6">
      <w:r>
        <w:separator/>
      </w:r>
    </w:p>
  </w:endnote>
  <w:endnote w:type="continuationSeparator" w:id="0">
    <w:p w14:paraId="77FC4446" w14:textId="77777777" w:rsidR="0023763E" w:rsidRDefault="0023763E" w:rsidP="00D21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9EF37" w14:textId="77777777" w:rsidR="0023763E" w:rsidRDefault="0023763E" w:rsidP="00D219A6">
      <w:r>
        <w:separator/>
      </w:r>
    </w:p>
  </w:footnote>
  <w:footnote w:type="continuationSeparator" w:id="0">
    <w:p w14:paraId="61177DEC" w14:textId="77777777" w:rsidR="0023763E" w:rsidRDefault="0023763E" w:rsidP="00D219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6127B"/>
    <w:multiLevelType w:val="multilevel"/>
    <w:tmpl w:val="4B68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967740E"/>
    <w:multiLevelType w:val="multilevel"/>
    <w:tmpl w:val="12720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9546CBA"/>
    <w:multiLevelType w:val="multilevel"/>
    <w:tmpl w:val="D2DE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9E1"/>
    <w:rsid w:val="00034F19"/>
    <w:rsid w:val="00035070"/>
    <w:rsid w:val="0005454D"/>
    <w:rsid w:val="00061868"/>
    <w:rsid w:val="0006287A"/>
    <w:rsid w:val="000639F8"/>
    <w:rsid w:val="000738DF"/>
    <w:rsid w:val="00086824"/>
    <w:rsid w:val="00090B0F"/>
    <w:rsid w:val="000B429B"/>
    <w:rsid w:val="000B7AB0"/>
    <w:rsid w:val="000C2ABE"/>
    <w:rsid w:val="000C7A19"/>
    <w:rsid w:val="000D0EED"/>
    <w:rsid w:val="000E583B"/>
    <w:rsid w:val="000E6A25"/>
    <w:rsid w:val="000E7644"/>
    <w:rsid w:val="00102CE5"/>
    <w:rsid w:val="00104129"/>
    <w:rsid w:val="00113308"/>
    <w:rsid w:val="00131C3E"/>
    <w:rsid w:val="0013652A"/>
    <w:rsid w:val="00151CA0"/>
    <w:rsid w:val="00157032"/>
    <w:rsid w:val="00195A12"/>
    <w:rsid w:val="001A31E8"/>
    <w:rsid w:val="001A34E7"/>
    <w:rsid w:val="001A56F2"/>
    <w:rsid w:val="001C44C9"/>
    <w:rsid w:val="001C6BF2"/>
    <w:rsid w:val="001D6685"/>
    <w:rsid w:val="001E5415"/>
    <w:rsid w:val="001F4E32"/>
    <w:rsid w:val="00215711"/>
    <w:rsid w:val="0023763E"/>
    <w:rsid w:val="002440BC"/>
    <w:rsid w:val="00254F8D"/>
    <w:rsid w:val="00262C38"/>
    <w:rsid w:val="0027796E"/>
    <w:rsid w:val="0029211B"/>
    <w:rsid w:val="00292A49"/>
    <w:rsid w:val="00294D02"/>
    <w:rsid w:val="002A2467"/>
    <w:rsid w:val="002D7C94"/>
    <w:rsid w:val="002E5513"/>
    <w:rsid w:val="002F0014"/>
    <w:rsid w:val="002F1EF5"/>
    <w:rsid w:val="002F39E6"/>
    <w:rsid w:val="002F41AA"/>
    <w:rsid w:val="002F5850"/>
    <w:rsid w:val="003060DF"/>
    <w:rsid w:val="00307196"/>
    <w:rsid w:val="00315BD9"/>
    <w:rsid w:val="00331948"/>
    <w:rsid w:val="00366465"/>
    <w:rsid w:val="00372610"/>
    <w:rsid w:val="0037436A"/>
    <w:rsid w:val="00376F50"/>
    <w:rsid w:val="0039585E"/>
    <w:rsid w:val="003B01DE"/>
    <w:rsid w:val="003B1FFF"/>
    <w:rsid w:val="003B51C6"/>
    <w:rsid w:val="003C64A8"/>
    <w:rsid w:val="003F16A1"/>
    <w:rsid w:val="003F60EC"/>
    <w:rsid w:val="0040165A"/>
    <w:rsid w:val="00405552"/>
    <w:rsid w:val="0041774E"/>
    <w:rsid w:val="0043117B"/>
    <w:rsid w:val="00444DEB"/>
    <w:rsid w:val="0044609C"/>
    <w:rsid w:val="004655C3"/>
    <w:rsid w:val="00470318"/>
    <w:rsid w:val="004B01A7"/>
    <w:rsid w:val="004C1BBF"/>
    <w:rsid w:val="004C6FBA"/>
    <w:rsid w:val="004C7962"/>
    <w:rsid w:val="004D1D69"/>
    <w:rsid w:val="004E2848"/>
    <w:rsid w:val="004E37F5"/>
    <w:rsid w:val="004E3B0C"/>
    <w:rsid w:val="004F2610"/>
    <w:rsid w:val="004F5BC3"/>
    <w:rsid w:val="00526729"/>
    <w:rsid w:val="005305CF"/>
    <w:rsid w:val="00531F28"/>
    <w:rsid w:val="005355AD"/>
    <w:rsid w:val="0055275F"/>
    <w:rsid w:val="00581655"/>
    <w:rsid w:val="005831D6"/>
    <w:rsid w:val="00587C60"/>
    <w:rsid w:val="00597BBE"/>
    <w:rsid w:val="005A01A5"/>
    <w:rsid w:val="005B080E"/>
    <w:rsid w:val="005B49E6"/>
    <w:rsid w:val="005C3058"/>
    <w:rsid w:val="005C3AD7"/>
    <w:rsid w:val="005C6935"/>
    <w:rsid w:val="0060653E"/>
    <w:rsid w:val="00612138"/>
    <w:rsid w:val="0061266A"/>
    <w:rsid w:val="00634DC7"/>
    <w:rsid w:val="00654213"/>
    <w:rsid w:val="00680BDB"/>
    <w:rsid w:val="00684C0C"/>
    <w:rsid w:val="006877F7"/>
    <w:rsid w:val="006921E7"/>
    <w:rsid w:val="006B0FD2"/>
    <w:rsid w:val="006B15AA"/>
    <w:rsid w:val="006C30B3"/>
    <w:rsid w:val="006C4E81"/>
    <w:rsid w:val="006C59B3"/>
    <w:rsid w:val="006D049E"/>
    <w:rsid w:val="006D414C"/>
    <w:rsid w:val="006F6026"/>
    <w:rsid w:val="00714CAD"/>
    <w:rsid w:val="007220D9"/>
    <w:rsid w:val="007228C9"/>
    <w:rsid w:val="007232F0"/>
    <w:rsid w:val="00723496"/>
    <w:rsid w:val="0072389A"/>
    <w:rsid w:val="007546F9"/>
    <w:rsid w:val="007555AA"/>
    <w:rsid w:val="00760B46"/>
    <w:rsid w:val="00766449"/>
    <w:rsid w:val="007701A6"/>
    <w:rsid w:val="0078208D"/>
    <w:rsid w:val="00785841"/>
    <w:rsid w:val="007A0BF8"/>
    <w:rsid w:val="007C0E69"/>
    <w:rsid w:val="007C4FCC"/>
    <w:rsid w:val="007D4632"/>
    <w:rsid w:val="007E5F55"/>
    <w:rsid w:val="007F0E0F"/>
    <w:rsid w:val="008123E7"/>
    <w:rsid w:val="00820B28"/>
    <w:rsid w:val="0083411C"/>
    <w:rsid w:val="0085532C"/>
    <w:rsid w:val="00862305"/>
    <w:rsid w:val="00862AFD"/>
    <w:rsid w:val="008645BB"/>
    <w:rsid w:val="00882C35"/>
    <w:rsid w:val="00893E26"/>
    <w:rsid w:val="00897132"/>
    <w:rsid w:val="008B03E0"/>
    <w:rsid w:val="008B2CCD"/>
    <w:rsid w:val="008B47E2"/>
    <w:rsid w:val="008C3A71"/>
    <w:rsid w:val="008D0E3B"/>
    <w:rsid w:val="008D6A3A"/>
    <w:rsid w:val="008E0F20"/>
    <w:rsid w:val="008E1315"/>
    <w:rsid w:val="008E1E94"/>
    <w:rsid w:val="008E7B1C"/>
    <w:rsid w:val="00902E16"/>
    <w:rsid w:val="00907090"/>
    <w:rsid w:val="00925ED6"/>
    <w:rsid w:val="00943DF7"/>
    <w:rsid w:val="009459E3"/>
    <w:rsid w:val="0095526D"/>
    <w:rsid w:val="0097399A"/>
    <w:rsid w:val="00986165"/>
    <w:rsid w:val="009B291E"/>
    <w:rsid w:val="009B5BBC"/>
    <w:rsid w:val="009B6F29"/>
    <w:rsid w:val="009F6AED"/>
    <w:rsid w:val="00A02602"/>
    <w:rsid w:val="00A21D9E"/>
    <w:rsid w:val="00A521BF"/>
    <w:rsid w:val="00A5234B"/>
    <w:rsid w:val="00A56EBB"/>
    <w:rsid w:val="00A60125"/>
    <w:rsid w:val="00A63ED9"/>
    <w:rsid w:val="00A67E6C"/>
    <w:rsid w:val="00A7337C"/>
    <w:rsid w:val="00A74430"/>
    <w:rsid w:val="00A90646"/>
    <w:rsid w:val="00A95650"/>
    <w:rsid w:val="00AB0B79"/>
    <w:rsid w:val="00AB4D93"/>
    <w:rsid w:val="00AB5E1E"/>
    <w:rsid w:val="00AC6482"/>
    <w:rsid w:val="00AC6501"/>
    <w:rsid w:val="00AD7E95"/>
    <w:rsid w:val="00AF4D96"/>
    <w:rsid w:val="00AF545E"/>
    <w:rsid w:val="00B03494"/>
    <w:rsid w:val="00B06A3E"/>
    <w:rsid w:val="00B1727B"/>
    <w:rsid w:val="00B3095B"/>
    <w:rsid w:val="00B35103"/>
    <w:rsid w:val="00B37273"/>
    <w:rsid w:val="00B419E1"/>
    <w:rsid w:val="00B52C36"/>
    <w:rsid w:val="00B64B76"/>
    <w:rsid w:val="00B928FF"/>
    <w:rsid w:val="00BA08B7"/>
    <w:rsid w:val="00BB20F2"/>
    <w:rsid w:val="00BB3521"/>
    <w:rsid w:val="00BB4FAC"/>
    <w:rsid w:val="00BC16DA"/>
    <w:rsid w:val="00BD5FDA"/>
    <w:rsid w:val="00BD6E2F"/>
    <w:rsid w:val="00BF0B46"/>
    <w:rsid w:val="00BF604C"/>
    <w:rsid w:val="00BF7776"/>
    <w:rsid w:val="00C11439"/>
    <w:rsid w:val="00C1189F"/>
    <w:rsid w:val="00C236BE"/>
    <w:rsid w:val="00C31C42"/>
    <w:rsid w:val="00C35643"/>
    <w:rsid w:val="00C4635E"/>
    <w:rsid w:val="00C47E22"/>
    <w:rsid w:val="00C52507"/>
    <w:rsid w:val="00C53E89"/>
    <w:rsid w:val="00C91DD5"/>
    <w:rsid w:val="00C92F06"/>
    <w:rsid w:val="00C9521B"/>
    <w:rsid w:val="00CA4181"/>
    <w:rsid w:val="00CA7006"/>
    <w:rsid w:val="00CC11C1"/>
    <w:rsid w:val="00CC370B"/>
    <w:rsid w:val="00CE62EB"/>
    <w:rsid w:val="00CF3EA6"/>
    <w:rsid w:val="00CF4D48"/>
    <w:rsid w:val="00D02044"/>
    <w:rsid w:val="00D0538B"/>
    <w:rsid w:val="00D06A16"/>
    <w:rsid w:val="00D219A6"/>
    <w:rsid w:val="00D26C5D"/>
    <w:rsid w:val="00D27718"/>
    <w:rsid w:val="00D3515F"/>
    <w:rsid w:val="00D405AA"/>
    <w:rsid w:val="00D4272D"/>
    <w:rsid w:val="00D433C6"/>
    <w:rsid w:val="00D57FE6"/>
    <w:rsid w:val="00D61C7B"/>
    <w:rsid w:val="00D76556"/>
    <w:rsid w:val="00D84643"/>
    <w:rsid w:val="00D85036"/>
    <w:rsid w:val="00D860AC"/>
    <w:rsid w:val="00DA0D2E"/>
    <w:rsid w:val="00DA6A21"/>
    <w:rsid w:val="00DC282C"/>
    <w:rsid w:val="00DC3B92"/>
    <w:rsid w:val="00DD1A3F"/>
    <w:rsid w:val="00DD241C"/>
    <w:rsid w:val="00DE6B16"/>
    <w:rsid w:val="00E071B5"/>
    <w:rsid w:val="00E1305C"/>
    <w:rsid w:val="00E169D8"/>
    <w:rsid w:val="00E2323E"/>
    <w:rsid w:val="00E26514"/>
    <w:rsid w:val="00E3367A"/>
    <w:rsid w:val="00E424BB"/>
    <w:rsid w:val="00E44E2F"/>
    <w:rsid w:val="00E525D6"/>
    <w:rsid w:val="00E53667"/>
    <w:rsid w:val="00E56547"/>
    <w:rsid w:val="00E60455"/>
    <w:rsid w:val="00E66437"/>
    <w:rsid w:val="00E66FFB"/>
    <w:rsid w:val="00E71D7A"/>
    <w:rsid w:val="00E720DC"/>
    <w:rsid w:val="00E82D97"/>
    <w:rsid w:val="00EA038F"/>
    <w:rsid w:val="00EB2611"/>
    <w:rsid w:val="00ED417B"/>
    <w:rsid w:val="00EE54DC"/>
    <w:rsid w:val="00EF1617"/>
    <w:rsid w:val="00EF4080"/>
    <w:rsid w:val="00F1290E"/>
    <w:rsid w:val="00F14B7C"/>
    <w:rsid w:val="00F56F78"/>
    <w:rsid w:val="00F659B0"/>
    <w:rsid w:val="00F73A1F"/>
    <w:rsid w:val="00F82159"/>
    <w:rsid w:val="00F9158E"/>
    <w:rsid w:val="00F92DD0"/>
    <w:rsid w:val="00F95AF5"/>
    <w:rsid w:val="00FB2B21"/>
    <w:rsid w:val="00FD1CAD"/>
    <w:rsid w:val="00FD6EFA"/>
    <w:rsid w:val="00FE091A"/>
    <w:rsid w:val="00FE0EA7"/>
    <w:rsid w:val="00FF3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B231F5"/>
  <w14:defaultImageDpi w14:val="32767"/>
  <w15:chartTrackingRefBased/>
  <w15:docId w15:val="{F7ABBDC9-A975-42EE-9A7A-6045E361B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72389A"/>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219A6"/>
    <w:pPr>
      <w:pBdr>
        <w:bottom w:val="single" w:sz="6" w:space="1" w:color="auto"/>
      </w:pBdr>
      <w:tabs>
        <w:tab w:val="center" w:pos="4513"/>
        <w:tab w:val="right" w:pos="9026"/>
      </w:tabs>
      <w:snapToGrid w:val="0"/>
      <w:jc w:val="center"/>
    </w:pPr>
    <w:rPr>
      <w:sz w:val="18"/>
      <w:szCs w:val="18"/>
    </w:rPr>
  </w:style>
  <w:style w:type="character" w:customStyle="1" w:styleId="Char">
    <w:name w:val="页眉 Char"/>
    <w:basedOn w:val="a0"/>
    <w:link w:val="a3"/>
    <w:uiPriority w:val="99"/>
    <w:rsid w:val="00D219A6"/>
    <w:rPr>
      <w:sz w:val="18"/>
      <w:szCs w:val="18"/>
    </w:rPr>
  </w:style>
  <w:style w:type="paragraph" w:styleId="a4">
    <w:name w:val="footer"/>
    <w:basedOn w:val="a"/>
    <w:link w:val="Char0"/>
    <w:uiPriority w:val="99"/>
    <w:unhideWhenUsed/>
    <w:rsid w:val="00D219A6"/>
    <w:pPr>
      <w:tabs>
        <w:tab w:val="center" w:pos="4513"/>
        <w:tab w:val="right" w:pos="9026"/>
      </w:tabs>
      <w:snapToGrid w:val="0"/>
      <w:jc w:val="left"/>
    </w:pPr>
    <w:rPr>
      <w:sz w:val="18"/>
      <w:szCs w:val="18"/>
    </w:rPr>
  </w:style>
  <w:style w:type="character" w:customStyle="1" w:styleId="Char0">
    <w:name w:val="页脚 Char"/>
    <w:basedOn w:val="a0"/>
    <w:link w:val="a4"/>
    <w:uiPriority w:val="99"/>
    <w:rsid w:val="00D219A6"/>
    <w:rPr>
      <w:sz w:val="18"/>
      <w:szCs w:val="18"/>
    </w:rPr>
  </w:style>
  <w:style w:type="character" w:styleId="a5">
    <w:name w:val="Hyperlink"/>
    <w:basedOn w:val="a0"/>
    <w:uiPriority w:val="99"/>
    <w:unhideWhenUsed/>
    <w:rsid w:val="00C1189F"/>
    <w:rPr>
      <w:color w:val="0563C1" w:themeColor="hyperlink"/>
      <w:u w:val="single"/>
    </w:rPr>
  </w:style>
  <w:style w:type="character" w:customStyle="1" w:styleId="UnresolvedMention1">
    <w:name w:val="Unresolved Mention1"/>
    <w:basedOn w:val="a0"/>
    <w:uiPriority w:val="99"/>
    <w:semiHidden/>
    <w:unhideWhenUsed/>
    <w:rsid w:val="00C1189F"/>
    <w:rPr>
      <w:color w:val="605E5C"/>
      <w:shd w:val="clear" w:color="auto" w:fill="E1DFDD"/>
    </w:rPr>
  </w:style>
  <w:style w:type="character" w:styleId="a6">
    <w:name w:val="line number"/>
    <w:basedOn w:val="a0"/>
    <w:uiPriority w:val="99"/>
    <w:semiHidden/>
    <w:unhideWhenUsed/>
    <w:rsid w:val="007546F9"/>
  </w:style>
  <w:style w:type="character" w:styleId="a7">
    <w:name w:val="annotation reference"/>
    <w:basedOn w:val="a0"/>
    <w:uiPriority w:val="99"/>
    <w:semiHidden/>
    <w:unhideWhenUsed/>
    <w:rsid w:val="00E720DC"/>
    <w:rPr>
      <w:sz w:val="21"/>
      <w:szCs w:val="21"/>
    </w:rPr>
  </w:style>
  <w:style w:type="paragraph" w:styleId="a8">
    <w:name w:val="annotation text"/>
    <w:basedOn w:val="a"/>
    <w:link w:val="Char1"/>
    <w:uiPriority w:val="99"/>
    <w:semiHidden/>
    <w:unhideWhenUsed/>
    <w:rsid w:val="00E720DC"/>
    <w:pPr>
      <w:jc w:val="left"/>
    </w:pPr>
  </w:style>
  <w:style w:type="character" w:customStyle="1" w:styleId="Char1">
    <w:name w:val="批注文字 Char"/>
    <w:basedOn w:val="a0"/>
    <w:link w:val="a8"/>
    <w:uiPriority w:val="99"/>
    <w:semiHidden/>
    <w:rsid w:val="00E720DC"/>
  </w:style>
  <w:style w:type="paragraph" w:styleId="a9">
    <w:name w:val="annotation subject"/>
    <w:basedOn w:val="a8"/>
    <w:next w:val="a8"/>
    <w:link w:val="Char2"/>
    <w:uiPriority w:val="99"/>
    <w:semiHidden/>
    <w:unhideWhenUsed/>
    <w:rsid w:val="00E720DC"/>
    <w:rPr>
      <w:b/>
      <w:bCs/>
    </w:rPr>
  </w:style>
  <w:style w:type="character" w:customStyle="1" w:styleId="Char2">
    <w:name w:val="批注主题 Char"/>
    <w:basedOn w:val="Char1"/>
    <w:link w:val="a9"/>
    <w:uiPriority w:val="99"/>
    <w:semiHidden/>
    <w:rsid w:val="00E720DC"/>
    <w:rPr>
      <w:b/>
      <w:bCs/>
    </w:rPr>
  </w:style>
  <w:style w:type="paragraph" w:styleId="aa">
    <w:name w:val="Balloon Text"/>
    <w:basedOn w:val="a"/>
    <w:link w:val="Char3"/>
    <w:uiPriority w:val="99"/>
    <w:semiHidden/>
    <w:unhideWhenUsed/>
    <w:rsid w:val="00E720DC"/>
    <w:rPr>
      <w:sz w:val="18"/>
      <w:szCs w:val="18"/>
    </w:rPr>
  </w:style>
  <w:style w:type="character" w:customStyle="1" w:styleId="Char3">
    <w:name w:val="批注框文本 Char"/>
    <w:basedOn w:val="a0"/>
    <w:link w:val="aa"/>
    <w:uiPriority w:val="99"/>
    <w:semiHidden/>
    <w:rsid w:val="00E720DC"/>
    <w:rPr>
      <w:sz w:val="18"/>
      <w:szCs w:val="18"/>
    </w:rPr>
  </w:style>
  <w:style w:type="paragraph" w:styleId="ab">
    <w:name w:val="List Paragraph"/>
    <w:basedOn w:val="a"/>
    <w:uiPriority w:val="34"/>
    <w:qFormat/>
    <w:rsid w:val="00102CE5"/>
    <w:pPr>
      <w:ind w:firstLineChars="200" w:firstLine="420"/>
    </w:pPr>
  </w:style>
  <w:style w:type="character" w:customStyle="1" w:styleId="apple-converted-space">
    <w:name w:val="apple-converted-space"/>
    <w:basedOn w:val="a0"/>
    <w:rsid w:val="005355AD"/>
  </w:style>
  <w:style w:type="character" w:customStyle="1" w:styleId="2Char">
    <w:name w:val="标题 2 Char"/>
    <w:basedOn w:val="a0"/>
    <w:link w:val="2"/>
    <w:uiPriority w:val="9"/>
    <w:rsid w:val="0072389A"/>
    <w:rPr>
      <w:rFonts w:ascii="宋体" w:eastAsia="宋体" w:hAnsi="宋体" w:cs="宋体"/>
      <w:b/>
      <w:bCs/>
      <w:kern w:val="0"/>
      <w:sz w:val="36"/>
      <w:szCs w:val="36"/>
    </w:rPr>
  </w:style>
  <w:style w:type="paragraph" w:styleId="ac">
    <w:name w:val="Normal (Web)"/>
    <w:basedOn w:val="a"/>
    <w:uiPriority w:val="99"/>
    <w:semiHidden/>
    <w:unhideWhenUsed/>
    <w:rsid w:val="0072389A"/>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7238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46335">
      <w:bodyDiv w:val="1"/>
      <w:marLeft w:val="0"/>
      <w:marRight w:val="0"/>
      <w:marTop w:val="0"/>
      <w:marBottom w:val="0"/>
      <w:divBdr>
        <w:top w:val="none" w:sz="0" w:space="0" w:color="auto"/>
        <w:left w:val="none" w:sz="0" w:space="0" w:color="auto"/>
        <w:bottom w:val="none" w:sz="0" w:space="0" w:color="auto"/>
        <w:right w:val="none" w:sz="0" w:space="0" w:color="auto"/>
      </w:divBdr>
    </w:div>
    <w:div w:id="634214988">
      <w:bodyDiv w:val="1"/>
      <w:marLeft w:val="0"/>
      <w:marRight w:val="0"/>
      <w:marTop w:val="0"/>
      <w:marBottom w:val="0"/>
      <w:divBdr>
        <w:top w:val="none" w:sz="0" w:space="0" w:color="auto"/>
        <w:left w:val="none" w:sz="0" w:space="0" w:color="auto"/>
        <w:bottom w:val="none" w:sz="0" w:space="0" w:color="auto"/>
        <w:right w:val="none" w:sz="0" w:space="0" w:color="auto"/>
      </w:divBdr>
    </w:div>
    <w:div w:id="792945269">
      <w:bodyDiv w:val="1"/>
      <w:marLeft w:val="0"/>
      <w:marRight w:val="0"/>
      <w:marTop w:val="0"/>
      <w:marBottom w:val="0"/>
      <w:divBdr>
        <w:top w:val="none" w:sz="0" w:space="0" w:color="auto"/>
        <w:left w:val="none" w:sz="0" w:space="0" w:color="auto"/>
        <w:bottom w:val="none" w:sz="0" w:space="0" w:color="auto"/>
        <w:right w:val="none" w:sz="0" w:space="0" w:color="auto"/>
      </w:divBdr>
      <w:divsChild>
        <w:div w:id="461315746">
          <w:marLeft w:val="0"/>
          <w:marRight w:val="0"/>
          <w:marTop w:val="0"/>
          <w:marBottom w:val="0"/>
          <w:divBdr>
            <w:top w:val="none" w:sz="0" w:space="0" w:color="auto"/>
            <w:left w:val="none" w:sz="0" w:space="0" w:color="auto"/>
            <w:bottom w:val="none" w:sz="0" w:space="0" w:color="auto"/>
            <w:right w:val="none" w:sz="0" w:space="0" w:color="auto"/>
          </w:divBdr>
        </w:div>
      </w:divsChild>
    </w:div>
    <w:div w:id="1508789703">
      <w:bodyDiv w:val="1"/>
      <w:marLeft w:val="0"/>
      <w:marRight w:val="0"/>
      <w:marTop w:val="0"/>
      <w:marBottom w:val="0"/>
      <w:divBdr>
        <w:top w:val="none" w:sz="0" w:space="0" w:color="auto"/>
        <w:left w:val="none" w:sz="0" w:space="0" w:color="auto"/>
        <w:bottom w:val="none" w:sz="0" w:space="0" w:color="auto"/>
        <w:right w:val="none" w:sz="0" w:space="0" w:color="auto"/>
      </w:divBdr>
    </w:div>
    <w:div w:id="1877350577">
      <w:bodyDiv w:val="1"/>
      <w:marLeft w:val="0"/>
      <w:marRight w:val="0"/>
      <w:marTop w:val="0"/>
      <w:marBottom w:val="0"/>
      <w:divBdr>
        <w:top w:val="none" w:sz="0" w:space="0" w:color="auto"/>
        <w:left w:val="none" w:sz="0" w:space="0" w:color="auto"/>
        <w:bottom w:val="none" w:sz="0" w:space="0" w:color="auto"/>
        <w:right w:val="none" w:sz="0" w:space="0" w:color="auto"/>
      </w:divBdr>
    </w:div>
    <w:div w:id="204998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TotalTime>
  <Pages>8</Pages>
  <Words>667</Words>
  <Characters>3806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 Kunkun</dc:creator>
  <cp:keywords/>
  <dc:description/>
  <cp:lastModifiedBy>dell</cp:lastModifiedBy>
  <cp:revision>19</cp:revision>
  <dcterms:created xsi:type="dcterms:W3CDTF">2021-01-10T07:41:00Z</dcterms:created>
  <dcterms:modified xsi:type="dcterms:W3CDTF">2021-01-12T00:56:00Z</dcterms:modified>
</cp:coreProperties>
</file>